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="00906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38.04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.01 Экономика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63D4" w:rsidRPr="00906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Устойчивость корпоративного бизнеса в мировой и национальной экономике</w:t>
      </w:r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3D4" w:rsidRPr="009063D4" w:rsidRDefault="00807AFF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063D4" w:rsidRPr="009063D4">
        <w:rPr>
          <w:rFonts w:ascii="Times New Roman" w:hAnsi="Times New Roman" w:cs="Times New Roman"/>
          <w:sz w:val="28"/>
          <w:szCs w:val="28"/>
        </w:rPr>
        <w:tab/>
        <w:t xml:space="preserve">Российская модель корпоративного управления: </w:t>
      </w:r>
      <w:r w:rsidR="009063D4">
        <w:rPr>
          <w:rFonts w:ascii="Times New Roman" w:hAnsi="Times New Roman" w:cs="Times New Roman"/>
          <w:sz w:val="28"/>
          <w:szCs w:val="28"/>
        </w:rPr>
        <w:t>эволюция и перспективы развития</w:t>
      </w:r>
      <w:r w:rsidR="009063D4" w:rsidRPr="00906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2.</w:t>
      </w:r>
      <w:r w:rsidRPr="009063D4">
        <w:rPr>
          <w:rFonts w:ascii="Times New Roman" w:hAnsi="Times New Roman" w:cs="Times New Roman"/>
          <w:sz w:val="28"/>
          <w:szCs w:val="28"/>
        </w:rPr>
        <w:tab/>
        <w:t>Смена парадигмы корпоративного управления в условиях технологическо</w:t>
      </w:r>
      <w:r>
        <w:rPr>
          <w:rFonts w:ascii="Times New Roman" w:hAnsi="Times New Roman" w:cs="Times New Roman"/>
          <w:sz w:val="28"/>
          <w:szCs w:val="28"/>
        </w:rPr>
        <w:t xml:space="preserve">й трансформации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коронакризиса</w:t>
      </w:r>
      <w:proofErr w:type="spellEnd"/>
      <w:r w:rsidRPr="009063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3.</w:t>
      </w:r>
      <w:r w:rsidRPr="009063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063D4">
        <w:rPr>
          <w:rFonts w:ascii="Times New Roman" w:hAnsi="Times New Roman" w:cs="Times New Roman"/>
          <w:sz w:val="28"/>
          <w:szCs w:val="28"/>
        </w:rPr>
        <w:t>Стейкхолдерский</w:t>
      </w:r>
      <w:proofErr w:type="spellEnd"/>
      <w:r w:rsidRPr="009063D4">
        <w:rPr>
          <w:rFonts w:ascii="Times New Roman" w:hAnsi="Times New Roman" w:cs="Times New Roman"/>
          <w:sz w:val="28"/>
          <w:szCs w:val="28"/>
        </w:rPr>
        <w:t xml:space="preserve"> подход в развитии мо</w:t>
      </w:r>
      <w:r>
        <w:rPr>
          <w:rFonts w:ascii="Times New Roman" w:hAnsi="Times New Roman" w:cs="Times New Roman"/>
          <w:sz w:val="28"/>
          <w:szCs w:val="28"/>
        </w:rPr>
        <w:t>делей корпоративного управления</w:t>
      </w:r>
      <w:r w:rsidRPr="00906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4.</w:t>
      </w:r>
      <w:r w:rsidRPr="009063D4">
        <w:rPr>
          <w:rFonts w:ascii="Times New Roman" w:hAnsi="Times New Roman" w:cs="Times New Roman"/>
          <w:sz w:val="28"/>
          <w:szCs w:val="28"/>
        </w:rPr>
        <w:tab/>
        <w:t>Исследование процесса изменения структуры собственности и корпоративного контроля в российских компаниях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5.</w:t>
      </w:r>
      <w:r w:rsidRPr="009063D4">
        <w:rPr>
          <w:rFonts w:ascii="Times New Roman" w:hAnsi="Times New Roman" w:cs="Times New Roman"/>
          <w:sz w:val="28"/>
          <w:szCs w:val="28"/>
        </w:rPr>
        <w:tab/>
        <w:t>Исследование эффективности корпоративного управления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6.</w:t>
      </w:r>
      <w:r w:rsidRPr="009063D4">
        <w:rPr>
          <w:rFonts w:ascii="Times New Roman" w:hAnsi="Times New Roman" w:cs="Times New Roman"/>
          <w:sz w:val="28"/>
          <w:szCs w:val="28"/>
        </w:rPr>
        <w:tab/>
        <w:t>Исследование факторов инвестиционной привлекательности компании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7.</w:t>
      </w:r>
      <w:r w:rsidRPr="009063D4">
        <w:rPr>
          <w:rFonts w:ascii="Times New Roman" w:hAnsi="Times New Roman" w:cs="Times New Roman"/>
          <w:sz w:val="28"/>
          <w:szCs w:val="28"/>
        </w:rPr>
        <w:tab/>
        <w:t>Корпоративное управление в компаниях с государственным участием: проблемы развития и совершенствования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8.</w:t>
      </w:r>
      <w:r w:rsidRPr="009063D4">
        <w:rPr>
          <w:rFonts w:ascii="Times New Roman" w:hAnsi="Times New Roman" w:cs="Times New Roman"/>
          <w:sz w:val="28"/>
          <w:szCs w:val="28"/>
        </w:rPr>
        <w:tab/>
        <w:t>Проблема информационной асимметрии и ее решение на примере зарубежных и российских компаний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9.</w:t>
      </w:r>
      <w:r w:rsidRPr="009063D4">
        <w:rPr>
          <w:rFonts w:ascii="Times New Roman" w:hAnsi="Times New Roman" w:cs="Times New Roman"/>
          <w:sz w:val="28"/>
          <w:szCs w:val="28"/>
        </w:rPr>
        <w:tab/>
        <w:t xml:space="preserve">Раскрытие информации и прозрачность как необходимое условие развития моделей корпоративного управления 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10.</w:t>
      </w:r>
      <w:r w:rsidRPr="009063D4">
        <w:rPr>
          <w:rFonts w:ascii="Times New Roman" w:hAnsi="Times New Roman" w:cs="Times New Roman"/>
          <w:sz w:val="28"/>
          <w:szCs w:val="28"/>
        </w:rPr>
        <w:tab/>
        <w:t xml:space="preserve">Интеграционные процессы в российском бизнесе: исследование путей достижения синергетического эффекта 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11.</w:t>
      </w:r>
      <w:r w:rsidRPr="009063D4">
        <w:rPr>
          <w:rFonts w:ascii="Times New Roman" w:hAnsi="Times New Roman" w:cs="Times New Roman"/>
          <w:sz w:val="28"/>
          <w:szCs w:val="28"/>
        </w:rPr>
        <w:tab/>
        <w:t>Исследование процесса перехода от предпринимательства к профессиональному управлению в российских компаниях.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12.</w:t>
      </w:r>
      <w:r w:rsidRPr="009063D4">
        <w:rPr>
          <w:rFonts w:ascii="Times New Roman" w:hAnsi="Times New Roman" w:cs="Times New Roman"/>
          <w:sz w:val="28"/>
          <w:szCs w:val="28"/>
        </w:rPr>
        <w:tab/>
        <w:t xml:space="preserve">Управление жизненным циклом в контексте инвестиционной привлекательности и изменения стоимости компании 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13.</w:t>
      </w:r>
      <w:r w:rsidRPr="009063D4">
        <w:rPr>
          <w:rFonts w:ascii="Times New Roman" w:hAnsi="Times New Roman" w:cs="Times New Roman"/>
          <w:sz w:val="28"/>
          <w:szCs w:val="28"/>
        </w:rPr>
        <w:tab/>
        <w:t>Стратегические</w:t>
      </w:r>
      <w:r>
        <w:rPr>
          <w:rFonts w:ascii="Times New Roman" w:hAnsi="Times New Roman" w:cs="Times New Roman"/>
          <w:sz w:val="28"/>
          <w:szCs w:val="28"/>
        </w:rPr>
        <w:t xml:space="preserve"> изменения в российском бизнесе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14.</w:t>
      </w:r>
      <w:r w:rsidRPr="009063D4">
        <w:rPr>
          <w:rFonts w:ascii="Times New Roman" w:hAnsi="Times New Roman" w:cs="Times New Roman"/>
          <w:sz w:val="28"/>
          <w:szCs w:val="28"/>
        </w:rPr>
        <w:tab/>
        <w:t>Поиск путей эффективного управления изменениями в российски</w:t>
      </w:r>
      <w:r>
        <w:rPr>
          <w:rFonts w:ascii="Times New Roman" w:hAnsi="Times New Roman" w:cs="Times New Roman"/>
          <w:sz w:val="28"/>
          <w:szCs w:val="28"/>
        </w:rPr>
        <w:t>х компаниях корпоративного типа</w:t>
      </w:r>
      <w:r w:rsidRPr="00906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15.</w:t>
      </w:r>
      <w:r w:rsidRPr="009063D4">
        <w:rPr>
          <w:rFonts w:ascii="Times New Roman" w:hAnsi="Times New Roman" w:cs="Times New Roman"/>
          <w:sz w:val="28"/>
          <w:szCs w:val="28"/>
        </w:rPr>
        <w:tab/>
        <w:t>Обоснование идеи реинкарнации организации как путь инновационного развития бизнеса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16.</w:t>
      </w:r>
      <w:r w:rsidRPr="009063D4">
        <w:rPr>
          <w:rFonts w:ascii="Times New Roman" w:hAnsi="Times New Roman" w:cs="Times New Roman"/>
          <w:sz w:val="28"/>
          <w:szCs w:val="28"/>
        </w:rPr>
        <w:tab/>
        <w:t>Корпоративная социальная ответственность (КСО</w:t>
      </w:r>
      <w:r>
        <w:rPr>
          <w:rFonts w:ascii="Times New Roman" w:hAnsi="Times New Roman" w:cs="Times New Roman"/>
          <w:sz w:val="28"/>
          <w:szCs w:val="28"/>
        </w:rPr>
        <w:t>): российский и зарубежный опыт</w:t>
      </w:r>
      <w:r w:rsidRPr="009063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17.</w:t>
      </w:r>
      <w:r w:rsidRPr="009063D4">
        <w:rPr>
          <w:rFonts w:ascii="Times New Roman" w:hAnsi="Times New Roman" w:cs="Times New Roman"/>
          <w:sz w:val="28"/>
          <w:szCs w:val="28"/>
        </w:rPr>
        <w:tab/>
        <w:t>Совершенствование нефинансовой корпоративной отчетности компаний: российский и зарубежный опыт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18.</w:t>
      </w:r>
      <w:r w:rsidRPr="009063D4">
        <w:rPr>
          <w:rFonts w:ascii="Times New Roman" w:hAnsi="Times New Roman" w:cs="Times New Roman"/>
          <w:sz w:val="28"/>
          <w:szCs w:val="28"/>
        </w:rPr>
        <w:tab/>
        <w:t>КСО и корпоративные стратегии: проблемы трансформации для достижения</w:t>
      </w:r>
      <w:r>
        <w:rPr>
          <w:rFonts w:ascii="Times New Roman" w:hAnsi="Times New Roman" w:cs="Times New Roman"/>
          <w:sz w:val="28"/>
          <w:szCs w:val="28"/>
        </w:rPr>
        <w:t xml:space="preserve"> устойчивого развития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19.</w:t>
      </w:r>
      <w:r w:rsidRPr="009063D4">
        <w:rPr>
          <w:rFonts w:ascii="Times New Roman" w:hAnsi="Times New Roman" w:cs="Times New Roman"/>
          <w:sz w:val="28"/>
          <w:szCs w:val="28"/>
        </w:rPr>
        <w:tab/>
        <w:t>Эффективность деятельности советов директоро</w:t>
      </w:r>
      <w:r>
        <w:rPr>
          <w:rFonts w:ascii="Times New Roman" w:hAnsi="Times New Roman" w:cs="Times New Roman"/>
          <w:sz w:val="28"/>
          <w:szCs w:val="28"/>
        </w:rPr>
        <w:t>в: российский и зарубежный опыт</w:t>
      </w:r>
      <w:r w:rsidRPr="00906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20.</w:t>
      </w:r>
      <w:r w:rsidRPr="009063D4">
        <w:rPr>
          <w:rFonts w:ascii="Times New Roman" w:hAnsi="Times New Roman" w:cs="Times New Roman"/>
          <w:sz w:val="28"/>
          <w:szCs w:val="28"/>
        </w:rPr>
        <w:tab/>
        <w:t>Кодексы корпоративного управления и инвестицио</w:t>
      </w:r>
      <w:r>
        <w:rPr>
          <w:rFonts w:ascii="Times New Roman" w:hAnsi="Times New Roman" w:cs="Times New Roman"/>
          <w:sz w:val="28"/>
          <w:szCs w:val="28"/>
        </w:rPr>
        <w:t>нная привлекательность компаний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21.</w:t>
      </w:r>
      <w:r w:rsidRPr="009063D4">
        <w:rPr>
          <w:rFonts w:ascii="Times New Roman" w:hAnsi="Times New Roman" w:cs="Times New Roman"/>
          <w:sz w:val="28"/>
          <w:szCs w:val="28"/>
        </w:rPr>
        <w:tab/>
        <w:t xml:space="preserve">Механизмы совершенствования </w:t>
      </w:r>
      <w:r>
        <w:rPr>
          <w:rFonts w:ascii="Times New Roman" w:hAnsi="Times New Roman" w:cs="Times New Roman"/>
          <w:sz w:val="28"/>
          <w:szCs w:val="28"/>
        </w:rPr>
        <w:t>деятельности советов директоров</w:t>
      </w:r>
      <w:r w:rsidRPr="00906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22.</w:t>
      </w:r>
      <w:r w:rsidRPr="009063D4">
        <w:rPr>
          <w:rFonts w:ascii="Times New Roman" w:hAnsi="Times New Roman" w:cs="Times New Roman"/>
          <w:sz w:val="28"/>
          <w:szCs w:val="28"/>
        </w:rPr>
        <w:tab/>
        <w:t>Реализация принципов корпоративного управлени</w:t>
      </w:r>
      <w:r>
        <w:rPr>
          <w:rFonts w:ascii="Times New Roman" w:hAnsi="Times New Roman" w:cs="Times New Roman"/>
          <w:sz w:val="28"/>
          <w:szCs w:val="28"/>
        </w:rPr>
        <w:t>я: российский и зарубежный опыт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23.</w:t>
      </w:r>
      <w:r w:rsidRPr="009063D4">
        <w:rPr>
          <w:rFonts w:ascii="Times New Roman" w:hAnsi="Times New Roman" w:cs="Times New Roman"/>
          <w:sz w:val="28"/>
          <w:szCs w:val="28"/>
        </w:rPr>
        <w:tab/>
        <w:t>Управление рисками в системе корпоративного управления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lastRenderedPageBreak/>
        <w:t>24.</w:t>
      </w:r>
      <w:r w:rsidRPr="009063D4">
        <w:rPr>
          <w:rFonts w:ascii="Times New Roman" w:hAnsi="Times New Roman" w:cs="Times New Roman"/>
          <w:sz w:val="28"/>
          <w:szCs w:val="28"/>
        </w:rPr>
        <w:tab/>
        <w:t>Динамика развития структуры собственности в российской м</w:t>
      </w:r>
      <w:r>
        <w:rPr>
          <w:rFonts w:ascii="Times New Roman" w:hAnsi="Times New Roman" w:cs="Times New Roman"/>
          <w:sz w:val="28"/>
          <w:szCs w:val="28"/>
        </w:rPr>
        <w:t>одели корпоративного управления</w:t>
      </w:r>
      <w:r w:rsidRPr="00906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25.</w:t>
      </w:r>
      <w:r w:rsidRPr="009063D4">
        <w:rPr>
          <w:rFonts w:ascii="Times New Roman" w:hAnsi="Times New Roman" w:cs="Times New Roman"/>
          <w:sz w:val="28"/>
          <w:szCs w:val="28"/>
        </w:rPr>
        <w:tab/>
        <w:t>Советы директоров как</w:t>
      </w:r>
      <w:r>
        <w:rPr>
          <w:rFonts w:ascii="Times New Roman" w:hAnsi="Times New Roman" w:cs="Times New Roman"/>
          <w:sz w:val="28"/>
          <w:szCs w:val="28"/>
        </w:rPr>
        <w:t xml:space="preserve"> драйверы трансформации бизнеса</w:t>
      </w:r>
      <w:r w:rsidRPr="00906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26.</w:t>
      </w:r>
      <w:r w:rsidRPr="009063D4">
        <w:rPr>
          <w:rFonts w:ascii="Times New Roman" w:hAnsi="Times New Roman" w:cs="Times New Roman"/>
          <w:sz w:val="28"/>
          <w:szCs w:val="28"/>
        </w:rPr>
        <w:tab/>
        <w:t>Концепция «обучающейся орган</w:t>
      </w:r>
      <w:r>
        <w:rPr>
          <w:rFonts w:ascii="Times New Roman" w:hAnsi="Times New Roman" w:cs="Times New Roman"/>
          <w:sz w:val="28"/>
          <w:szCs w:val="28"/>
        </w:rPr>
        <w:t>изации» и управление стоимостью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27.</w:t>
      </w:r>
      <w:r w:rsidRPr="009063D4">
        <w:rPr>
          <w:rFonts w:ascii="Times New Roman" w:hAnsi="Times New Roman" w:cs="Times New Roman"/>
          <w:sz w:val="28"/>
          <w:szCs w:val="28"/>
        </w:rPr>
        <w:tab/>
        <w:t>Ключевые показатели корпоративного менеджмента и их вли</w:t>
      </w:r>
      <w:r>
        <w:rPr>
          <w:rFonts w:ascii="Times New Roman" w:hAnsi="Times New Roman" w:cs="Times New Roman"/>
          <w:sz w:val="28"/>
          <w:szCs w:val="28"/>
        </w:rPr>
        <w:t>яние на рост стоимости компании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28.</w:t>
      </w:r>
      <w:r w:rsidRPr="009063D4">
        <w:rPr>
          <w:rFonts w:ascii="Times New Roman" w:hAnsi="Times New Roman" w:cs="Times New Roman"/>
          <w:sz w:val="28"/>
          <w:szCs w:val="28"/>
        </w:rPr>
        <w:tab/>
        <w:t>Формирование новых требований к стратегическому и оперативному управлению компанией в процессе построени</w:t>
      </w:r>
      <w:r>
        <w:rPr>
          <w:rFonts w:ascii="Times New Roman" w:hAnsi="Times New Roman" w:cs="Times New Roman"/>
          <w:sz w:val="28"/>
          <w:szCs w:val="28"/>
        </w:rPr>
        <w:t>я системы управления стоимостью</w:t>
      </w:r>
      <w:r w:rsidRPr="00906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29.</w:t>
      </w:r>
      <w:r w:rsidRPr="009063D4">
        <w:rPr>
          <w:rFonts w:ascii="Times New Roman" w:hAnsi="Times New Roman" w:cs="Times New Roman"/>
          <w:sz w:val="28"/>
          <w:szCs w:val="28"/>
        </w:rPr>
        <w:tab/>
        <w:t xml:space="preserve">Стоимостная ориентация в деятельности корпораций и выработка корпоративной стратегии, ориентированной </w:t>
      </w:r>
      <w:r>
        <w:rPr>
          <w:rFonts w:ascii="Times New Roman" w:hAnsi="Times New Roman" w:cs="Times New Roman"/>
          <w:sz w:val="28"/>
          <w:szCs w:val="28"/>
        </w:rPr>
        <w:t>на увеличение стоимости бизнеса</w:t>
      </w:r>
      <w:r w:rsidRPr="00906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30.</w:t>
      </w:r>
      <w:r w:rsidRPr="009063D4">
        <w:rPr>
          <w:rFonts w:ascii="Times New Roman" w:hAnsi="Times New Roman" w:cs="Times New Roman"/>
          <w:sz w:val="28"/>
          <w:szCs w:val="28"/>
        </w:rPr>
        <w:tab/>
        <w:t>Развитие интегрированной системы риск-менеджмента компании на основе стоимостного управления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31.</w:t>
      </w:r>
      <w:r w:rsidRPr="009063D4">
        <w:rPr>
          <w:rFonts w:ascii="Times New Roman" w:hAnsi="Times New Roman" w:cs="Times New Roman"/>
          <w:sz w:val="28"/>
          <w:szCs w:val="28"/>
        </w:rPr>
        <w:tab/>
        <w:t xml:space="preserve">Инструменты стимулирования инновационной деятельности организации как </w:t>
      </w:r>
      <w:r>
        <w:rPr>
          <w:rFonts w:ascii="Times New Roman" w:hAnsi="Times New Roman" w:cs="Times New Roman"/>
          <w:sz w:val="28"/>
          <w:szCs w:val="28"/>
        </w:rPr>
        <w:t>элемент стоимостного управления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32.</w:t>
      </w:r>
      <w:r w:rsidRPr="009063D4">
        <w:rPr>
          <w:rFonts w:ascii="Times New Roman" w:hAnsi="Times New Roman" w:cs="Times New Roman"/>
          <w:sz w:val="28"/>
          <w:szCs w:val="28"/>
        </w:rPr>
        <w:tab/>
        <w:t>Финансовые измерения корпоративных страте</w:t>
      </w:r>
      <w:r>
        <w:rPr>
          <w:rFonts w:ascii="Times New Roman" w:hAnsi="Times New Roman" w:cs="Times New Roman"/>
          <w:sz w:val="28"/>
          <w:szCs w:val="28"/>
        </w:rPr>
        <w:t>гий в интегрированных компаниях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33.</w:t>
      </w:r>
      <w:r w:rsidRPr="009063D4">
        <w:rPr>
          <w:rFonts w:ascii="Times New Roman" w:hAnsi="Times New Roman" w:cs="Times New Roman"/>
          <w:sz w:val="28"/>
          <w:szCs w:val="28"/>
        </w:rPr>
        <w:tab/>
        <w:t>Корпоративное управление и новые бизнес-модели: поиск мех</w:t>
      </w:r>
      <w:r>
        <w:rPr>
          <w:rFonts w:ascii="Times New Roman" w:hAnsi="Times New Roman" w:cs="Times New Roman"/>
          <w:sz w:val="28"/>
          <w:szCs w:val="28"/>
        </w:rPr>
        <w:t>анизмов согласованного развития</w:t>
      </w:r>
      <w:r w:rsidRPr="00906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34.</w:t>
      </w:r>
      <w:r w:rsidRPr="009063D4">
        <w:rPr>
          <w:rFonts w:ascii="Times New Roman" w:hAnsi="Times New Roman" w:cs="Times New Roman"/>
          <w:sz w:val="28"/>
          <w:szCs w:val="28"/>
        </w:rPr>
        <w:tab/>
        <w:t>Управление устойчивым р</w:t>
      </w:r>
      <w:r>
        <w:rPr>
          <w:rFonts w:ascii="Times New Roman" w:hAnsi="Times New Roman" w:cs="Times New Roman"/>
          <w:sz w:val="28"/>
          <w:szCs w:val="28"/>
        </w:rPr>
        <w:t>азвитием корпоративного бизнеса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35.</w:t>
      </w:r>
      <w:r w:rsidRPr="009063D4">
        <w:rPr>
          <w:rFonts w:ascii="Times New Roman" w:hAnsi="Times New Roman" w:cs="Times New Roman"/>
          <w:sz w:val="28"/>
          <w:szCs w:val="28"/>
        </w:rPr>
        <w:tab/>
        <w:t>Разработка стратегии риск-ориентирован</w:t>
      </w:r>
      <w:r>
        <w:rPr>
          <w:rFonts w:ascii="Times New Roman" w:hAnsi="Times New Roman" w:cs="Times New Roman"/>
          <w:sz w:val="28"/>
          <w:szCs w:val="28"/>
        </w:rPr>
        <w:t>ного подхода в развитии бизнеса</w:t>
      </w:r>
      <w:r w:rsidRPr="00906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36.</w:t>
      </w:r>
      <w:r w:rsidRPr="009063D4">
        <w:rPr>
          <w:rFonts w:ascii="Times New Roman" w:hAnsi="Times New Roman" w:cs="Times New Roman"/>
          <w:sz w:val="28"/>
          <w:szCs w:val="28"/>
        </w:rPr>
        <w:tab/>
        <w:t>Оценка и управление интересами заинтересованных</w:t>
      </w:r>
      <w:r>
        <w:rPr>
          <w:rFonts w:ascii="Times New Roman" w:hAnsi="Times New Roman" w:cs="Times New Roman"/>
          <w:sz w:val="28"/>
          <w:szCs w:val="28"/>
        </w:rPr>
        <w:t xml:space="preserve"> сторон в корпоративном бизнесе</w:t>
      </w:r>
      <w:r w:rsidRPr="00906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37.</w:t>
      </w:r>
      <w:r w:rsidRPr="009063D4">
        <w:rPr>
          <w:rFonts w:ascii="Times New Roman" w:hAnsi="Times New Roman" w:cs="Times New Roman"/>
          <w:sz w:val="28"/>
          <w:szCs w:val="28"/>
        </w:rPr>
        <w:tab/>
        <w:t>Оценка эффек</w:t>
      </w:r>
      <w:r>
        <w:rPr>
          <w:rFonts w:ascii="Times New Roman" w:hAnsi="Times New Roman" w:cs="Times New Roman"/>
          <w:sz w:val="28"/>
          <w:szCs w:val="28"/>
        </w:rPr>
        <w:t>тивности бизнес-модели компании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38.</w:t>
      </w:r>
      <w:r w:rsidRPr="009063D4">
        <w:rPr>
          <w:rFonts w:ascii="Times New Roman" w:hAnsi="Times New Roman" w:cs="Times New Roman"/>
          <w:sz w:val="28"/>
          <w:szCs w:val="28"/>
        </w:rPr>
        <w:tab/>
        <w:t>Стратегическая эффек</w:t>
      </w:r>
      <w:r>
        <w:rPr>
          <w:rFonts w:ascii="Times New Roman" w:hAnsi="Times New Roman" w:cs="Times New Roman"/>
          <w:sz w:val="28"/>
          <w:szCs w:val="28"/>
        </w:rPr>
        <w:t>тивность бизнес-модели компании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39.</w:t>
      </w:r>
      <w:r w:rsidRPr="009063D4">
        <w:rPr>
          <w:rFonts w:ascii="Times New Roman" w:hAnsi="Times New Roman" w:cs="Times New Roman"/>
          <w:sz w:val="28"/>
          <w:szCs w:val="28"/>
        </w:rPr>
        <w:tab/>
        <w:t>Исследование бизнес-моделей</w:t>
      </w:r>
      <w:r>
        <w:rPr>
          <w:rFonts w:ascii="Times New Roman" w:hAnsi="Times New Roman" w:cs="Times New Roman"/>
          <w:sz w:val="28"/>
          <w:szCs w:val="28"/>
        </w:rPr>
        <w:t xml:space="preserve"> компаний промышленного сектора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40.</w:t>
      </w:r>
      <w:r w:rsidRPr="009063D4">
        <w:rPr>
          <w:rFonts w:ascii="Times New Roman" w:hAnsi="Times New Roman" w:cs="Times New Roman"/>
          <w:sz w:val="28"/>
          <w:szCs w:val="28"/>
        </w:rPr>
        <w:tab/>
        <w:t>Управление эффективностью бизнес-моде</w:t>
      </w:r>
      <w:r>
        <w:rPr>
          <w:rFonts w:ascii="Times New Roman" w:hAnsi="Times New Roman" w:cs="Times New Roman"/>
          <w:sz w:val="28"/>
          <w:szCs w:val="28"/>
        </w:rPr>
        <w:t>ли высокотехнологичной компании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41.</w:t>
      </w:r>
      <w:r w:rsidRPr="009063D4">
        <w:rPr>
          <w:rFonts w:ascii="Times New Roman" w:hAnsi="Times New Roman" w:cs="Times New Roman"/>
          <w:sz w:val="28"/>
          <w:szCs w:val="28"/>
        </w:rPr>
        <w:tab/>
        <w:t xml:space="preserve"> Изменение бизнес-модел</w:t>
      </w:r>
      <w:r>
        <w:rPr>
          <w:rFonts w:ascii="Times New Roman" w:hAnsi="Times New Roman" w:cs="Times New Roman"/>
          <w:sz w:val="28"/>
          <w:szCs w:val="28"/>
        </w:rPr>
        <w:t xml:space="preserve">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микрооснования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инструменты</w:t>
      </w:r>
      <w:r w:rsidRPr="00906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42.</w:t>
      </w:r>
      <w:r w:rsidRPr="009063D4">
        <w:rPr>
          <w:rFonts w:ascii="Times New Roman" w:hAnsi="Times New Roman" w:cs="Times New Roman"/>
          <w:sz w:val="28"/>
          <w:szCs w:val="28"/>
        </w:rPr>
        <w:tab/>
        <w:t xml:space="preserve">Оценка </w:t>
      </w:r>
      <w:proofErr w:type="spellStart"/>
      <w:r w:rsidRPr="009063D4"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 w:rsidRPr="009063D4">
        <w:rPr>
          <w:rFonts w:ascii="Times New Roman" w:hAnsi="Times New Roman" w:cs="Times New Roman"/>
          <w:sz w:val="28"/>
          <w:szCs w:val="28"/>
        </w:rPr>
        <w:t xml:space="preserve"> бизнес-процесс</w:t>
      </w:r>
      <w:r>
        <w:rPr>
          <w:rFonts w:ascii="Times New Roman" w:hAnsi="Times New Roman" w:cs="Times New Roman"/>
          <w:sz w:val="28"/>
          <w:szCs w:val="28"/>
        </w:rPr>
        <w:t>ов компании корпоративного типа</w:t>
      </w:r>
      <w:r w:rsidRPr="00906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43.</w:t>
      </w:r>
      <w:r w:rsidRPr="009063D4">
        <w:rPr>
          <w:rFonts w:ascii="Times New Roman" w:hAnsi="Times New Roman" w:cs="Times New Roman"/>
          <w:sz w:val="28"/>
          <w:szCs w:val="28"/>
        </w:rPr>
        <w:tab/>
        <w:t>Совершенствование партнерских отношений во взаимодействии крупного и малого бизнеса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44.</w:t>
      </w:r>
      <w:r w:rsidRPr="009063D4">
        <w:rPr>
          <w:rFonts w:ascii="Times New Roman" w:hAnsi="Times New Roman" w:cs="Times New Roman"/>
          <w:sz w:val="28"/>
          <w:szCs w:val="28"/>
        </w:rPr>
        <w:tab/>
        <w:t>Развитие бизнес-модели компании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45.</w:t>
      </w:r>
      <w:r w:rsidRPr="009063D4">
        <w:rPr>
          <w:rFonts w:ascii="Times New Roman" w:hAnsi="Times New Roman" w:cs="Times New Roman"/>
          <w:sz w:val="28"/>
          <w:szCs w:val="28"/>
        </w:rPr>
        <w:tab/>
        <w:t xml:space="preserve">Повышение конкурентоспособности </w:t>
      </w:r>
      <w:r>
        <w:rPr>
          <w:rFonts w:ascii="Times New Roman" w:hAnsi="Times New Roman" w:cs="Times New Roman"/>
          <w:sz w:val="28"/>
          <w:szCs w:val="28"/>
        </w:rPr>
        <w:t>компании на международном рынке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46.</w:t>
      </w:r>
      <w:r w:rsidRPr="009063D4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модели управления </w:t>
      </w:r>
      <w:r>
        <w:rPr>
          <w:rFonts w:ascii="Times New Roman" w:hAnsi="Times New Roman" w:cs="Times New Roman"/>
          <w:sz w:val="28"/>
          <w:szCs w:val="28"/>
        </w:rPr>
        <w:t>в компаниях инновационного типа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47.</w:t>
      </w:r>
      <w:r w:rsidRPr="009063D4">
        <w:rPr>
          <w:rFonts w:ascii="Times New Roman" w:hAnsi="Times New Roman" w:cs="Times New Roman"/>
          <w:sz w:val="28"/>
          <w:szCs w:val="28"/>
        </w:rPr>
        <w:tab/>
        <w:t>Исследование инструментов бизнес-анализа, применяемых в компаниях корпоративного типа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48.</w:t>
      </w:r>
      <w:r w:rsidRPr="009063D4">
        <w:rPr>
          <w:rFonts w:ascii="Times New Roman" w:hAnsi="Times New Roman" w:cs="Times New Roman"/>
          <w:sz w:val="28"/>
          <w:szCs w:val="28"/>
        </w:rPr>
        <w:tab/>
        <w:t xml:space="preserve">Разработка стратегии управления изменениями в современной компании 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49.</w:t>
      </w:r>
      <w:r w:rsidRPr="009063D4">
        <w:rPr>
          <w:rFonts w:ascii="Times New Roman" w:hAnsi="Times New Roman" w:cs="Times New Roman"/>
          <w:sz w:val="28"/>
          <w:szCs w:val="28"/>
        </w:rPr>
        <w:tab/>
        <w:t xml:space="preserve">Построение эффективной корпоративной интегрированной системы управления рисками 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50.</w:t>
      </w:r>
      <w:r w:rsidRPr="009063D4">
        <w:rPr>
          <w:rFonts w:ascii="Times New Roman" w:hAnsi="Times New Roman" w:cs="Times New Roman"/>
          <w:sz w:val="28"/>
          <w:szCs w:val="28"/>
        </w:rPr>
        <w:tab/>
        <w:t>Инструменты устойчивого функционирования интегрированной системы управления рисками компании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51.</w:t>
      </w:r>
      <w:r w:rsidRPr="009063D4">
        <w:rPr>
          <w:rFonts w:ascii="Times New Roman" w:hAnsi="Times New Roman" w:cs="Times New Roman"/>
          <w:sz w:val="28"/>
          <w:szCs w:val="28"/>
        </w:rPr>
        <w:tab/>
        <w:t>Исследование инструментов обеспечения устойчивого развития организации и социальной ответственности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52.</w:t>
      </w:r>
      <w:r w:rsidRPr="009063D4">
        <w:rPr>
          <w:rFonts w:ascii="Times New Roman" w:hAnsi="Times New Roman" w:cs="Times New Roman"/>
          <w:sz w:val="28"/>
          <w:szCs w:val="28"/>
        </w:rPr>
        <w:tab/>
        <w:t>Механизм повышения конкурен</w:t>
      </w:r>
      <w:r>
        <w:rPr>
          <w:rFonts w:ascii="Times New Roman" w:hAnsi="Times New Roman" w:cs="Times New Roman"/>
          <w:sz w:val="28"/>
          <w:szCs w:val="28"/>
        </w:rPr>
        <w:t>тоспособности компании на рынке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53.</w:t>
      </w:r>
      <w:r w:rsidRPr="009063D4">
        <w:rPr>
          <w:rFonts w:ascii="Times New Roman" w:hAnsi="Times New Roman" w:cs="Times New Roman"/>
          <w:sz w:val="28"/>
          <w:szCs w:val="28"/>
        </w:rPr>
        <w:tab/>
        <w:t>Специфика корпоративного управления в непубличных компаниях с</w:t>
      </w:r>
      <w:r>
        <w:rPr>
          <w:rFonts w:ascii="Times New Roman" w:hAnsi="Times New Roman" w:cs="Times New Roman"/>
          <w:sz w:val="28"/>
          <w:szCs w:val="28"/>
        </w:rPr>
        <w:t>реднего бизнеса</w:t>
      </w:r>
    </w:p>
    <w:p w:rsidR="009063D4" w:rsidRPr="009063D4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54.</w:t>
      </w:r>
      <w:r w:rsidRPr="009063D4">
        <w:rPr>
          <w:rFonts w:ascii="Times New Roman" w:hAnsi="Times New Roman" w:cs="Times New Roman"/>
          <w:sz w:val="28"/>
          <w:szCs w:val="28"/>
        </w:rPr>
        <w:tab/>
        <w:t>Корпоративные</w:t>
      </w:r>
      <w:r>
        <w:rPr>
          <w:rFonts w:ascii="Times New Roman" w:hAnsi="Times New Roman" w:cs="Times New Roman"/>
          <w:sz w:val="28"/>
          <w:szCs w:val="28"/>
        </w:rPr>
        <w:t xml:space="preserve"> стратегии слияний и поглощений</w:t>
      </w:r>
      <w:r w:rsidRPr="009063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AFF" w:rsidRPr="00C172B7" w:rsidRDefault="009063D4" w:rsidP="00906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3D4">
        <w:rPr>
          <w:rFonts w:ascii="Times New Roman" w:hAnsi="Times New Roman" w:cs="Times New Roman"/>
          <w:sz w:val="28"/>
          <w:szCs w:val="28"/>
        </w:rPr>
        <w:t>55.</w:t>
      </w:r>
      <w:r w:rsidRPr="009063D4">
        <w:rPr>
          <w:rFonts w:ascii="Times New Roman" w:hAnsi="Times New Roman" w:cs="Times New Roman"/>
          <w:sz w:val="28"/>
          <w:szCs w:val="28"/>
        </w:rPr>
        <w:tab/>
        <w:t>Оценка эффективно</w:t>
      </w:r>
      <w:r>
        <w:rPr>
          <w:rFonts w:ascii="Times New Roman" w:hAnsi="Times New Roman" w:cs="Times New Roman"/>
          <w:sz w:val="28"/>
          <w:szCs w:val="28"/>
        </w:rPr>
        <w:t>сти сделок слияний и поглощений</w:t>
      </w:r>
      <w:bookmarkStart w:id="0" w:name="_GoBack"/>
      <w:bookmarkEnd w:id="0"/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314454"/>
    <w:rsid w:val="00453A17"/>
    <w:rsid w:val="00462849"/>
    <w:rsid w:val="0049752C"/>
    <w:rsid w:val="00521B15"/>
    <w:rsid w:val="005576C3"/>
    <w:rsid w:val="00645EDE"/>
    <w:rsid w:val="00693B9B"/>
    <w:rsid w:val="006C4C4F"/>
    <w:rsid w:val="00807AFF"/>
    <w:rsid w:val="008B0C53"/>
    <w:rsid w:val="008C04EC"/>
    <w:rsid w:val="009063D4"/>
    <w:rsid w:val="00943C73"/>
    <w:rsid w:val="009A6C7B"/>
    <w:rsid w:val="00A106E8"/>
    <w:rsid w:val="00AA2309"/>
    <w:rsid w:val="00B962C6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97F71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2023-09-08T05:36:00Z</dcterms:created>
  <dcterms:modified xsi:type="dcterms:W3CDTF">2023-09-08T05:36:00Z</dcterms:modified>
</cp:coreProperties>
</file>