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ыпускных квалификационных работ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38.03.01 Экономика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836" w:rsidRDefault="00C53836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="00245CF8" w:rsidRPr="00245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 здравоохранения</w:t>
      </w:r>
      <w:bookmarkEnd w:id="0"/>
    </w:p>
    <w:p w:rsidR="00245CF8" w:rsidRDefault="00245CF8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FF" w:rsidRDefault="00807AFF" w:rsidP="001D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F8" w:rsidRPr="00245CF8" w:rsidRDefault="00807AFF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5CF8" w:rsidRPr="00245CF8">
        <w:rPr>
          <w:rFonts w:ascii="Times New Roman" w:hAnsi="Times New Roman" w:cs="Times New Roman"/>
          <w:sz w:val="28"/>
          <w:szCs w:val="28"/>
        </w:rPr>
        <w:t>Экономические методы управления в здравоохранении и пути их совершенствования (на примере</w:t>
      </w:r>
      <w:r w:rsidR="00245CF8" w:rsidRPr="00245CF8">
        <w:rPr>
          <w:rFonts w:ascii="Times New Roman" w:hAnsi="Times New Roman" w:cs="Times New Roman"/>
          <w:sz w:val="28"/>
          <w:szCs w:val="28"/>
        </w:rPr>
        <w:tab/>
        <w:t>)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2.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Экономические аспекты внедрения </w:t>
      </w:r>
      <w:proofErr w:type="spellStart"/>
      <w:r w:rsidRPr="00245CF8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Pr="00245CF8">
        <w:rPr>
          <w:rFonts w:ascii="Times New Roman" w:hAnsi="Times New Roman" w:cs="Times New Roman"/>
          <w:sz w:val="28"/>
          <w:szCs w:val="28"/>
        </w:rPr>
        <w:t xml:space="preserve"> технологий в организации медицинской помощи населению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3.</w:t>
      </w:r>
      <w:r w:rsidRPr="00245CF8">
        <w:rPr>
          <w:rFonts w:ascii="Times New Roman" w:hAnsi="Times New Roman" w:cs="Times New Roman"/>
          <w:sz w:val="28"/>
          <w:szCs w:val="28"/>
        </w:rPr>
        <w:tab/>
        <w:t>Повышение эффективности использования рыночных инструментов в сфере медицинских услуг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4.</w:t>
      </w:r>
      <w:r w:rsidRPr="00245CF8">
        <w:rPr>
          <w:rFonts w:ascii="Times New Roman" w:hAnsi="Times New Roman" w:cs="Times New Roman"/>
          <w:sz w:val="28"/>
          <w:szCs w:val="28"/>
        </w:rPr>
        <w:tab/>
        <w:t>Реструктуризация сети лечебно-профилактических учреждений как фактор повышения экономической эффективности их деятельности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5.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предпринимательской деятельности медицинского учреждения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6.</w:t>
      </w:r>
      <w:r w:rsidRPr="00245CF8">
        <w:rPr>
          <w:rFonts w:ascii="Times New Roman" w:hAnsi="Times New Roman" w:cs="Times New Roman"/>
          <w:sz w:val="28"/>
          <w:szCs w:val="28"/>
        </w:rPr>
        <w:tab/>
        <w:t>Экономические методы в управлении больничным хозяйством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7.</w:t>
      </w:r>
      <w:r w:rsidRPr="00245CF8">
        <w:rPr>
          <w:rFonts w:ascii="Times New Roman" w:hAnsi="Times New Roman" w:cs="Times New Roman"/>
          <w:sz w:val="28"/>
          <w:szCs w:val="28"/>
        </w:rPr>
        <w:tab/>
        <w:t>Финансирование медицинских учреждений как фактор устойчивого развития организации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8.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CF8">
        <w:rPr>
          <w:rFonts w:ascii="Times New Roman" w:hAnsi="Times New Roman" w:cs="Times New Roman"/>
          <w:sz w:val="28"/>
          <w:szCs w:val="28"/>
        </w:rPr>
        <w:t xml:space="preserve">ценовой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CF8">
        <w:rPr>
          <w:rFonts w:ascii="Times New Roman" w:hAnsi="Times New Roman" w:cs="Times New Roman"/>
          <w:sz w:val="28"/>
          <w:szCs w:val="28"/>
        </w:rPr>
        <w:t>политики медицинского учреждения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9.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Современные подходы к работе экономических служб медицинских учреждений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примере....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10.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планирования производственно-хозяйственной деятельности медицинских учреждений 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CF8">
        <w:rPr>
          <w:rFonts w:ascii="Times New Roman" w:hAnsi="Times New Roman" w:cs="Times New Roman"/>
          <w:sz w:val="28"/>
          <w:szCs w:val="28"/>
        </w:rPr>
        <w:t>примере...)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11.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управления амбулаторно-поликлинической службой (на примере.).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12.</w:t>
      </w:r>
      <w:r w:rsidRPr="00245CF8">
        <w:rPr>
          <w:rFonts w:ascii="Times New Roman" w:hAnsi="Times New Roman" w:cs="Times New Roman"/>
          <w:sz w:val="28"/>
          <w:szCs w:val="28"/>
        </w:rPr>
        <w:tab/>
        <w:t>Логистика управления потоками лекарственных средств в медицинском учреждении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13.</w:t>
      </w:r>
      <w:r w:rsidRPr="00245CF8">
        <w:rPr>
          <w:rFonts w:ascii="Times New Roman" w:hAnsi="Times New Roman" w:cs="Times New Roman"/>
          <w:sz w:val="28"/>
          <w:szCs w:val="28"/>
        </w:rPr>
        <w:tab/>
        <w:t>Финансовый менеджмент как основа устойчивого развития медицинского учреждения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14.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управления затратами медицинс</w:t>
      </w:r>
      <w:r>
        <w:rPr>
          <w:rFonts w:ascii="Times New Roman" w:hAnsi="Times New Roman" w:cs="Times New Roman"/>
          <w:sz w:val="28"/>
          <w:szCs w:val="28"/>
        </w:rPr>
        <w:t>кой организации (на примере</w:t>
      </w:r>
      <w:r>
        <w:rPr>
          <w:rFonts w:ascii="Times New Roman" w:hAnsi="Times New Roman" w:cs="Times New Roman"/>
          <w:sz w:val="28"/>
          <w:szCs w:val="28"/>
        </w:rPr>
        <w:tab/>
        <w:t xml:space="preserve">). 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15.</w:t>
      </w:r>
      <w:r w:rsidRPr="00245CF8">
        <w:rPr>
          <w:rFonts w:ascii="Times New Roman" w:hAnsi="Times New Roman" w:cs="Times New Roman"/>
          <w:sz w:val="28"/>
          <w:szCs w:val="28"/>
        </w:rPr>
        <w:tab/>
        <w:t>Повышение эффективности деятельности медицинского учреждения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16.</w:t>
      </w:r>
      <w:r w:rsidRPr="00245CF8">
        <w:rPr>
          <w:rFonts w:ascii="Times New Roman" w:hAnsi="Times New Roman" w:cs="Times New Roman"/>
          <w:sz w:val="28"/>
          <w:szCs w:val="28"/>
        </w:rPr>
        <w:tab/>
        <w:t>Повышение эффект</w:t>
      </w:r>
      <w:r>
        <w:rPr>
          <w:rFonts w:ascii="Times New Roman" w:hAnsi="Times New Roman" w:cs="Times New Roman"/>
          <w:sz w:val="28"/>
          <w:szCs w:val="28"/>
        </w:rPr>
        <w:t>ивности деятельности отделения</w:t>
      </w:r>
      <w:r w:rsidRPr="00245CF8">
        <w:rPr>
          <w:rFonts w:ascii="Times New Roman" w:hAnsi="Times New Roman" w:cs="Times New Roman"/>
          <w:sz w:val="28"/>
          <w:szCs w:val="28"/>
        </w:rPr>
        <w:t xml:space="preserve"> больницы (на примере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17.</w:t>
      </w:r>
      <w:r w:rsidRPr="00245CF8">
        <w:rPr>
          <w:rFonts w:ascii="Times New Roman" w:hAnsi="Times New Roman" w:cs="Times New Roman"/>
          <w:sz w:val="28"/>
          <w:szCs w:val="28"/>
        </w:rPr>
        <w:tab/>
        <w:t>Ресурсы медицинских учреждений и пути их рационального использования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807AFF" w:rsidRPr="00807AFF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18.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логистической системы в управлении материально- техническими ресурсами медицинского учреждения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19.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Бизнес - планирование в деятельности медицинских учреждений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примере....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деятельности медицинского учреждения (на примере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22.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управления маркетингом медицинской организации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примере....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23.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рекламной политики медицинской организации (на примере...).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24.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Повышение конкурентоспособности частного медицинского учреждения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примере....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25.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маркетинговой деятельности медицинской организации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примере....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26.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оплаты и стимулирования труда в организациях здравоохранения (на примере</w:t>
      </w:r>
      <w:r>
        <w:rPr>
          <w:rFonts w:ascii="Times New Roman" w:hAnsi="Times New Roman" w:cs="Times New Roman"/>
          <w:sz w:val="28"/>
          <w:szCs w:val="28"/>
        </w:rPr>
        <w:t>…).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27.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кадровой политики бюджетного учреждения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примере....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28.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мотивации персонала медицинской организации (на примере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29.</w:t>
      </w:r>
      <w:r w:rsidRPr="00245CF8">
        <w:rPr>
          <w:rFonts w:ascii="Times New Roman" w:hAnsi="Times New Roman" w:cs="Times New Roman"/>
          <w:sz w:val="28"/>
          <w:szCs w:val="28"/>
        </w:rPr>
        <w:tab/>
        <w:t>Развитие системы медицинского страхования в рыночной экономике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30.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Перспективы развития добровольного медицинского страхования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примере....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31.</w:t>
      </w:r>
      <w:r w:rsidRPr="00245CF8">
        <w:rPr>
          <w:rFonts w:ascii="Times New Roman" w:hAnsi="Times New Roman" w:cs="Times New Roman"/>
          <w:sz w:val="28"/>
          <w:szCs w:val="28"/>
        </w:rPr>
        <w:tab/>
        <w:t>Добровольное медицинское страхование: современное состояние и перспективы развития (на примере</w:t>
      </w:r>
      <w:r w:rsidRPr="00245CF8">
        <w:rPr>
          <w:rFonts w:ascii="Times New Roman" w:hAnsi="Times New Roman" w:cs="Times New Roman"/>
          <w:sz w:val="28"/>
          <w:szCs w:val="28"/>
        </w:rPr>
        <w:tab/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32.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управления страховой организацией (на примере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33.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Повышение конкурентоспособности страховой организации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</w:t>
      </w:r>
    </w:p>
    <w:p w:rsid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34.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управления финансовыми потоками фармацевтической организации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35.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логистических потоков в фармацевтической организации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примере....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36.</w:t>
      </w:r>
      <w:r w:rsidRPr="00245CF8">
        <w:rPr>
          <w:rFonts w:ascii="Times New Roman" w:hAnsi="Times New Roman" w:cs="Times New Roman"/>
          <w:sz w:val="28"/>
          <w:szCs w:val="28"/>
        </w:rPr>
        <w:tab/>
        <w:t>Маркетинговые исследования как фактор повышения эффективности лекарственного обеспечения фармацевтических организаций (на примере...).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37.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ассортиментной политики аптечной организации (на примере...).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38.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управления затратами аптечной организации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примере....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245CF8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39.</w:t>
      </w:r>
      <w:r w:rsidRPr="00245CF8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деятельности аптечной организации (на </w:t>
      </w:r>
      <w:proofErr w:type="gramStart"/>
      <w:r w:rsidRPr="00245CF8">
        <w:rPr>
          <w:rFonts w:ascii="Times New Roman" w:hAnsi="Times New Roman" w:cs="Times New Roman"/>
          <w:sz w:val="28"/>
          <w:szCs w:val="28"/>
        </w:rPr>
        <w:t>примере....</w:t>
      </w:r>
      <w:proofErr w:type="gramEnd"/>
      <w:r w:rsidRPr="00245CF8">
        <w:rPr>
          <w:rFonts w:ascii="Times New Roman" w:hAnsi="Times New Roman" w:cs="Times New Roman"/>
          <w:sz w:val="28"/>
          <w:szCs w:val="28"/>
        </w:rPr>
        <w:t>).</w:t>
      </w:r>
    </w:p>
    <w:p w:rsidR="00807AFF" w:rsidRPr="00245CF8" w:rsidRDefault="00245CF8" w:rsidP="00245C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F8">
        <w:rPr>
          <w:rFonts w:ascii="Times New Roman" w:hAnsi="Times New Roman" w:cs="Times New Roman"/>
          <w:sz w:val="28"/>
          <w:szCs w:val="28"/>
        </w:rPr>
        <w:t>40.</w:t>
      </w:r>
      <w:r w:rsidRPr="00245CF8">
        <w:rPr>
          <w:rFonts w:ascii="Times New Roman" w:hAnsi="Times New Roman" w:cs="Times New Roman"/>
          <w:sz w:val="28"/>
          <w:szCs w:val="28"/>
        </w:rPr>
        <w:tab/>
        <w:t>Совершенствование управления маркетингом аптечной организации (на примере....</w:t>
      </w:r>
    </w:p>
    <w:sectPr w:rsidR="00807AFF" w:rsidRPr="00245CF8" w:rsidSect="00087C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644F1"/>
    <w:multiLevelType w:val="multilevel"/>
    <w:tmpl w:val="0AF8225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254F2E"/>
    <w:multiLevelType w:val="hybridMultilevel"/>
    <w:tmpl w:val="ADAAE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0C4E"/>
    <w:multiLevelType w:val="multilevel"/>
    <w:tmpl w:val="6B58814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240E5752"/>
    <w:multiLevelType w:val="hybridMultilevel"/>
    <w:tmpl w:val="472E1A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1C4901"/>
    <w:multiLevelType w:val="hybridMultilevel"/>
    <w:tmpl w:val="C1A0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E4C78"/>
    <w:multiLevelType w:val="hybridMultilevel"/>
    <w:tmpl w:val="AA983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1610EC"/>
    <w:multiLevelType w:val="multilevel"/>
    <w:tmpl w:val="C7267F4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407A8E"/>
    <w:multiLevelType w:val="multilevel"/>
    <w:tmpl w:val="D18C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183DEE"/>
    <w:multiLevelType w:val="hybridMultilevel"/>
    <w:tmpl w:val="4D4C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0E8F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9C7962"/>
    <w:multiLevelType w:val="multilevel"/>
    <w:tmpl w:val="0196109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E0803"/>
    <w:multiLevelType w:val="multilevel"/>
    <w:tmpl w:val="2832931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479D2"/>
    <w:multiLevelType w:val="hybridMultilevel"/>
    <w:tmpl w:val="7FD8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62BC1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4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DA"/>
    <w:rsid w:val="00087CF3"/>
    <w:rsid w:val="000F5DAA"/>
    <w:rsid w:val="000F6079"/>
    <w:rsid w:val="00140314"/>
    <w:rsid w:val="001D4EF3"/>
    <w:rsid w:val="002200DA"/>
    <w:rsid w:val="00245CF8"/>
    <w:rsid w:val="00314454"/>
    <w:rsid w:val="00453A17"/>
    <w:rsid w:val="00462849"/>
    <w:rsid w:val="0049752C"/>
    <w:rsid w:val="00521B15"/>
    <w:rsid w:val="005576C3"/>
    <w:rsid w:val="00645EDE"/>
    <w:rsid w:val="00693B9B"/>
    <w:rsid w:val="006C4C4F"/>
    <w:rsid w:val="00807AFF"/>
    <w:rsid w:val="008B0C53"/>
    <w:rsid w:val="008C04EC"/>
    <w:rsid w:val="00943C73"/>
    <w:rsid w:val="009A6C7B"/>
    <w:rsid w:val="00A106E8"/>
    <w:rsid w:val="00AA2309"/>
    <w:rsid w:val="00B962C6"/>
    <w:rsid w:val="00C172B7"/>
    <w:rsid w:val="00C53836"/>
    <w:rsid w:val="00CE1F5D"/>
    <w:rsid w:val="00D05D0A"/>
    <w:rsid w:val="00D56655"/>
    <w:rsid w:val="00D81254"/>
    <w:rsid w:val="00D8696C"/>
    <w:rsid w:val="00DD5C07"/>
    <w:rsid w:val="00E36B34"/>
    <w:rsid w:val="00EF0BD7"/>
    <w:rsid w:val="00E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4399"/>
  <w15:chartTrackingRefBased/>
  <w15:docId w15:val="{ECA6B0F2-B68C-474E-B763-AB780EA6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F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869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96C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numbering" w:customStyle="1" w:styleId="WW8Num3">
    <w:name w:val="WW8Num3"/>
    <w:basedOn w:val="a2"/>
    <w:rsid w:val="00C53836"/>
    <w:pPr>
      <w:numPr>
        <w:numId w:val="10"/>
      </w:numPr>
    </w:pPr>
  </w:style>
  <w:style w:type="numbering" w:customStyle="1" w:styleId="WW8Num31">
    <w:name w:val="WW8Num31"/>
    <w:basedOn w:val="a2"/>
    <w:rsid w:val="00C53836"/>
  </w:style>
  <w:style w:type="numbering" w:customStyle="1" w:styleId="WW8Num4">
    <w:name w:val="WW8Num4"/>
    <w:basedOn w:val="a2"/>
    <w:rsid w:val="009A6C7B"/>
    <w:pPr>
      <w:numPr>
        <w:numId w:val="12"/>
      </w:numPr>
    </w:pPr>
  </w:style>
  <w:style w:type="numbering" w:customStyle="1" w:styleId="WW8Num1">
    <w:name w:val="WW8Num1"/>
    <w:basedOn w:val="a2"/>
    <w:rsid w:val="00521B15"/>
    <w:pPr>
      <w:numPr>
        <w:numId w:val="14"/>
      </w:numPr>
    </w:pPr>
  </w:style>
  <w:style w:type="numbering" w:customStyle="1" w:styleId="WW8Num32">
    <w:name w:val="WW8Num32"/>
    <w:basedOn w:val="a2"/>
    <w:rsid w:val="00521B15"/>
  </w:style>
  <w:style w:type="numbering" w:customStyle="1" w:styleId="WWNum7">
    <w:name w:val="WWNum7"/>
    <w:basedOn w:val="a2"/>
    <w:rsid w:val="00B962C6"/>
    <w:pPr>
      <w:numPr>
        <w:numId w:val="17"/>
      </w:numPr>
    </w:pPr>
  </w:style>
  <w:style w:type="numbering" w:customStyle="1" w:styleId="WW8Num5">
    <w:name w:val="WW8Num5"/>
    <w:basedOn w:val="a2"/>
    <w:rsid w:val="00807AF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Александровна</dc:creator>
  <cp:keywords/>
  <dc:description/>
  <cp:lastModifiedBy>Баянкина Елена Юрьевна</cp:lastModifiedBy>
  <cp:revision>2</cp:revision>
  <dcterms:created xsi:type="dcterms:W3CDTF">2023-09-20T08:37:00Z</dcterms:created>
  <dcterms:modified xsi:type="dcterms:W3CDTF">2023-09-20T08:37:00Z</dcterms:modified>
</cp:coreProperties>
</file>