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hint="default"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Договор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№</w:t>
      </w:r>
    </w:p>
    <w:p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hint="default" w:ascii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</w:rPr>
        <w:t>о практической подготовке обучающихся</w:t>
      </w:r>
      <w:r>
        <w:rPr>
          <w:rFonts w:hint="default" w:ascii="Times New Roman CYR" w:hAnsi="Times New Roman CYR" w:cs="Times New Roman CYR"/>
          <w:b/>
          <w:bCs/>
          <w:color w:val="000000"/>
          <w:lang w:val="ru-RU"/>
        </w:rPr>
        <w:t xml:space="preserve"> </w:t>
      </w:r>
    </w:p>
    <w:p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/>
        </w:rPr>
      </w:pPr>
    </w:p>
    <w:p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«___» ______________ 20___ г.</w:t>
      </w:r>
    </w:p>
    <w:p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color w:val="000000"/>
        </w:rPr>
      </w:pPr>
    </w:p>
    <w:p>
      <w:pPr>
        <w:widowControl w:val="0"/>
        <w:tabs>
          <w:tab w:val="left" w:pos="7840"/>
        </w:tabs>
        <w:ind w:firstLine="709"/>
        <w:jc w:val="both"/>
        <w:rPr>
          <w:rFonts w:hint="default"/>
          <w:color w:val="000000"/>
          <w:sz w:val="23"/>
          <w:szCs w:val="23"/>
          <w:lang w:val="ru-RU"/>
        </w:rPr>
      </w:pPr>
      <w:bookmarkStart w:id="0" w:name="sub_100"/>
      <w:r>
        <w:rPr>
          <w:color w:val="000000"/>
          <w:sz w:val="23"/>
          <w:szCs w:val="23"/>
        </w:rPr>
        <w:t>Федеральное государственное бюджетное образовательное учреждение высшего образования «Уральский государственный экономический университет», в лице___________________________________________________________________________________________________________________________________________________________________________</w:t>
      </w:r>
      <w:r>
        <w:rPr>
          <w:rFonts w:hint="default"/>
          <w:color w:val="000000"/>
          <w:sz w:val="23"/>
          <w:szCs w:val="23"/>
          <w:lang w:val="ru-RU"/>
        </w:rPr>
        <w:t>___________________________________________________________________________</w:t>
      </w:r>
      <w:r>
        <w:rPr>
          <w:color w:val="000000"/>
          <w:sz w:val="23"/>
          <w:szCs w:val="23"/>
        </w:rPr>
        <w:t>_</w:t>
      </w:r>
    </w:p>
    <w:p>
      <w:pPr>
        <w:widowControl w:val="0"/>
        <w:tabs>
          <w:tab w:val="left" w:pos="7840"/>
        </w:tabs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____________________________________________________________________________________, действующего на основании устава/доверенности/положения (документа, подтверждающего полномочия) именуемое в дальнейшем </w:t>
      </w:r>
      <w:r>
        <w:rPr>
          <w:b/>
          <w:bCs/>
          <w:color w:val="000000"/>
          <w:sz w:val="23"/>
          <w:szCs w:val="23"/>
        </w:rPr>
        <w:t>«Университет»</w:t>
      </w:r>
      <w:r>
        <w:rPr>
          <w:color w:val="000000"/>
          <w:sz w:val="23"/>
          <w:szCs w:val="23"/>
        </w:rPr>
        <w:t xml:space="preserve">, с одной стороны, и 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704"/>
        <w:gridCol w:w="6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000" w:type="pct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90" w:type="pct"/>
            <w:noWrap w:val="0"/>
            <w:vAlign w:val="top"/>
          </w:tcPr>
          <w:p>
            <w:pPr>
              <w:widowControl w:val="0"/>
              <w:spacing w:before="60"/>
              <w:ind w:hanging="108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лице</w:t>
            </w:r>
          </w:p>
        </w:tc>
        <w:tc>
          <w:tcPr>
            <w:tcW w:w="4609" w:type="pct"/>
            <w:gridSpan w:val="2"/>
            <w:tcBorders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color w:val="000000"/>
                <w:sz w:val="23"/>
                <w:szCs w:val="23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747" w:type="pct"/>
            <w:gridSpan w:val="2"/>
            <w:noWrap w:val="0"/>
            <w:vAlign w:val="center"/>
          </w:tcPr>
          <w:p>
            <w:pPr>
              <w:widowControl w:val="0"/>
              <w:ind w:hanging="108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действующего на основании </w:t>
            </w:r>
          </w:p>
        </w:tc>
        <w:tc>
          <w:tcPr>
            <w:tcW w:w="3252" w:type="pc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color w:val="000000"/>
                <w:sz w:val="23"/>
                <w:szCs w:val="23"/>
                <w:lang w:val="en-US"/>
              </w:rPr>
            </w:pPr>
          </w:p>
        </w:tc>
      </w:tr>
    </w:tbl>
    <w:p>
      <w:pPr>
        <w:widowControl w:val="0"/>
        <w:tabs>
          <w:tab w:val="left" w:pos="7840"/>
        </w:tabs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именуемое далее </w:t>
      </w:r>
      <w:r>
        <w:rPr>
          <w:b/>
          <w:bCs/>
          <w:color w:val="000000"/>
          <w:sz w:val="23"/>
          <w:szCs w:val="23"/>
        </w:rPr>
        <w:t>«Профильная организация»</w:t>
      </w:r>
      <w:r>
        <w:rPr>
          <w:color w:val="000000"/>
          <w:sz w:val="23"/>
          <w:szCs w:val="23"/>
        </w:rPr>
        <w:t xml:space="preserve">, с другой стороны, вместе именуемые </w:t>
      </w:r>
      <w:r>
        <w:rPr>
          <w:b/>
          <w:bCs/>
          <w:color w:val="000000"/>
          <w:sz w:val="23"/>
          <w:szCs w:val="23"/>
        </w:rPr>
        <w:t>«Стороны»</w:t>
      </w:r>
      <w:r>
        <w:rPr>
          <w:color w:val="000000"/>
          <w:sz w:val="23"/>
          <w:szCs w:val="23"/>
        </w:rPr>
        <w:t>, заключили настоящий договор о нижеследующем:</w:t>
      </w:r>
    </w:p>
    <w:p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1. Предмет Договора</w:t>
      </w:r>
    </w:p>
    <w:bookmarkEnd w:id="0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1" w:name="sub_20011"/>
      <w:r>
        <w:rPr>
          <w:rFonts w:ascii="Times New Roman CYR" w:hAnsi="Times New Roman CYR" w:cs="Times New Roman CYR"/>
          <w:color w:val="000000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bookmarkEnd w:id="1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2" w:name="sub_20012"/>
      <w:r>
        <w:rPr>
          <w:rFonts w:ascii="Times New Roman CYR" w:hAnsi="Times New Roman CYR" w:cs="Times New Roman CYR"/>
          <w:color w:val="00000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перечень отчетных документов,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bookmarkEnd w:id="2"/>
    <w:p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" w:name="sub_20013"/>
      <w:r>
        <w:rPr>
          <w:rFonts w:ascii="Times New Roman CYR" w:hAnsi="Times New Roman CYR" w:cs="Times New Roman CYR"/>
          <w:color w:val="000000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или университета, перечень которых согласуется Сторонами и является неотъемлемой частью настоящего Договора (приложение № 2).</w:t>
      </w:r>
      <w:r>
        <w:rPr>
          <w:color w:val="000000"/>
        </w:rPr>
        <w:t xml:space="preserve"> 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1.4. </w:t>
      </w:r>
      <w:bookmarkEnd w:id="3"/>
      <w:r>
        <w:rPr>
          <w:color w:val="000000"/>
        </w:rPr>
        <w:t xml:space="preserve">Соответствие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 </w:t>
      </w:r>
      <w:bookmarkStart w:id="4" w:name="sub_200"/>
      <w:r>
        <w:rPr>
          <w:color w:val="000000"/>
        </w:rPr>
        <w:t xml:space="preserve">согласуется Сторонами и является неотъемлемой частью настоящего Договора (приложение № 2). </w:t>
      </w:r>
    </w:p>
    <w:p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</w:p>
    <w:p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2. Права и обязанности Сторон</w:t>
      </w:r>
    </w:p>
    <w:bookmarkEnd w:id="4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5" w:name="sub_20021"/>
      <w:r>
        <w:rPr>
          <w:rFonts w:ascii="Times New Roman CYR" w:hAnsi="Times New Roman CYR" w:cs="Times New Roman CYR"/>
          <w:color w:val="000000"/>
        </w:rPr>
        <w:t>2.1. Университет обязан:</w:t>
      </w:r>
    </w:p>
    <w:bookmarkEnd w:id="5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6" w:name="sub_20211"/>
      <w:r>
        <w:rPr>
          <w:rFonts w:ascii="Times New Roman CYR" w:hAnsi="Times New Roman CYR" w:cs="Times New Roman CYR"/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bookmarkEnd w:id="6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7" w:name="sub_20212"/>
      <w:r>
        <w:rPr>
          <w:rFonts w:ascii="Times New Roman CYR" w:hAnsi="Times New Roman CYR" w:cs="Times New Roman CYR"/>
          <w:color w:val="000000"/>
        </w:rPr>
        <w:t>2.1.2 назначить руководителя по практической подготовке от университета, который:</w:t>
      </w:r>
    </w:p>
    <w:bookmarkEnd w:id="7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8" w:name="sub_20213"/>
      <w:r>
        <w:rPr>
          <w:rFonts w:ascii="Times New Roman CYR" w:hAnsi="Times New Roman CYR" w:cs="Times New Roman CYR"/>
          <w:color w:val="000000"/>
        </w:rPr>
        <w:t>2.1.3 при смене руководителя по практической подготовке в течении трех рабочих дней сообщить об этом Профильной организации;</w:t>
      </w:r>
    </w:p>
    <w:bookmarkEnd w:id="8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9" w:name="sub_20214"/>
      <w:r>
        <w:rPr>
          <w:rFonts w:ascii="Times New Roman CYR" w:hAnsi="Times New Roman CYR" w:cs="Times New Roman CYR"/>
          <w:color w:val="00000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bookmarkEnd w:id="9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10" w:name="sub_20215"/>
      <w:r>
        <w:rPr>
          <w:rFonts w:ascii="Times New Roman CYR" w:hAnsi="Times New Roman CYR" w:cs="Times New Roman CYR"/>
          <w:color w:val="00000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2.1.6. Размещать на официальном сайте Университета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fldChar w:fldCharType="begin"/>
      </w:r>
      <w:r>
        <w:rPr>
          <w:rFonts w:ascii="Times New Roman CYR" w:hAnsi="Times New Roman CYR" w:cs="Times New Roman CYR"/>
          <w:color w:val="000000"/>
        </w:rPr>
        <w:instrText xml:space="preserve"> HYPERLINK "https://www.usue.ru/studentam/organizaciya-praktiki/" </w:instrText>
      </w:r>
      <w:r>
        <w:rPr>
          <w:rFonts w:ascii="Times New Roman CYR" w:hAnsi="Times New Roman CYR" w:cs="Times New Roman CYR"/>
          <w:color w:val="000000"/>
        </w:rPr>
        <w:fldChar w:fldCharType="separate"/>
      </w:r>
      <w:r>
        <w:rPr>
          <w:rStyle w:val="4"/>
          <w:rFonts w:ascii="Times New Roman CYR" w:hAnsi="Times New Roman CYR" w:cs="Times New Roman CYR"/>
          <w:color w:val="000000"/>
        </w:rPr>
        <w:t>https://www.usue.ru/studentam/organizaciya-praktiki/</w:t>
      </w:r>
      <w:r>
        <w:rPr>
          <w:rFonts w:ascii="Times New Roman CYR" w:hAnsi="Times New Roman CYR" w:cs="Times New Roman CYR"/>
          <w:color w:val="000000"/>
        </w:rPr>
        <w:fldChar w:fldCharType="end"/>
      </w:r>
      <w:r>
        <w:rPr>
          <w:rFonts w:ascii="Times New Roman CYR" w:hAnsi="Times New Roman CYR" w:cs="Times New Roman CYR"/>
          <w:color w:val="000000"/>
        </w:rPr>
        <w:t xml:space="preserve"> образовательную программу (программы), компоненты образовательной программы, при реализации которых организуется практическая подготовка, рабочие программы практик, а также шаблоны отчетных документов.</w:t>
      </w:r>
    </w:p>
    <w:bookmarkEnd w:id="10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11" w:name="sub_20022"/>
      <w:r>
        <w:rPr>
          <w:rFonts w:ascii="Times New Roman CYR" w:hAnsi="Times New Roman CYR" w:cs="Times New Roman CYR"/>
          <w:color w:val="000000"/>
        </w:rPr>
        <w:t>2.2. Профильная организация обязана:</w:t>
      </w:r>
    </w:p>
    <w:bookmarkEnd w:id="11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12" w:name="sub_20221"/>
      <w:r>
        <w:rPr>
          <w:rFonts w:ascii="Times New Roman CYR" w:hAnsi="Times New Roman CYR" w:cs="Times New Roman CYR"/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bookmarkEnd w:id="12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13" w:name="sub_20222"/>
      <w:r>
        <w:rPr>
          <w:rFonts w:ascii="Times New Roman CYR" w:hAnsi="Times New Roman CYR" w:cs="Times New Roman CYR"/>
          <w:color w:val="000000"/>
        </w:rPr>
        <w:t xml:space="preserve">2.2.2 назначить ответственное лицо, соответствующее требованиям </w:t>
      </w:r>
      <w:r>
        <w:rPr>
          <w:rFonts w:ascii="Times New Roman CYR" w:hAnsi="Times New Roman CYR" w:cs="Times New Roman CYR"/>
          <w:color w:val="000000"/>
        </w:rPr>
        <w:fldChar w:fldCharType="begin"/>
      </w:r>
      <w:r>
        <w:rPr>
          <w:rFonts w:ascii="Times New Roman CYR" w:hAnsi="Times New Roman CYR" w:cs="Times New Roman CYR"/>
          <w:color w:val="000000"/>
        </w:rPr>
        <w:instrText xml:space="preserve">HYPERLINK "http://ivo.garant.ru/document/redirect/12125268/5"</w:instrText>
      </w:r>
      <w:r>
        <w:rPr>
          <w:rFonts w:ascii="Times New Roman CYR" w:hAnsi="Times New Roman CYR" w:cs="Times New Roman CYR"/>
          <w:color w:val="000000"/>
        </w:rPr>
        <w:fldChar w:fldCharType="separate"/>
      </w:r>
      <w:r>
        <w:rPr>
          <w:rFonts w:ascii="Times New Roman CYR" w:hAnsi="Times New Roman CYR" w:cs="Times New Roman CYR"/>
          <w:color w:val="000000"/>
        </w:rPr>
        <w:t>трудового законодательства</w:t>
      </w:r>
      <w:r>
        <w:rPr>
          <w:rFonts w:ascii="Times New Roman CYR" w:hAnsi="Times New Roman CYR" w:cs="Times New Roman CYR"/>
          <w:color w:val="000000"/>
        </w:rPr>
        <w:fldChar w:fldCharType="end"/>
      </w:r>
      <w:r>
        <w:rPr>
          <w:rFonts w:ascii="Times New Roman CYR" w:hAnsi="Times New Roman CYR" w:cs="Times New Roman CYR"/>
          <w:color w:val="000000"/>
        </w:rPr>
        <w:t xml:space="preserve">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bookmarkEnd w:id="13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14" w:name="sub_20223"/>
      <w:r>
        <w:rPr>
          <w:rFonts w:ascii="Times New Roman CYR" w:hAnsi="Times New Roman CYR" w:cs="Times New Roman CYR"/>
          <w:color w:val="000000"/>
        </w:rPr>
        <w:t xml:space="preserve">2.2.3 при смене лица, указанного в </w:t>
      </w:r>
      <w:r>
        <w:rPr>
          <w:rFonts w:ascii="Times New Roman CYR" w:hAnsi="Times New Roman CYR" w:cs="Times New Roman CYR"/>
          <w:color w:val="000000"/>
        </w:rPr>
        <w:fldChar w:fldCharType="begin"/>
      </w:r>
      <w:r>
        <w:rPr>
          <w:rFonts w:ascii="Times New Roman CYR" w:hAnsi="Times New Roman CYR" w:cs="Times New Roman CYR"/>
          <w:color w:val="000000"/>
        </w:rPr>
        <w:instrText xml:space="preserve">HYPERLINK \l "sub_20222"</w:instrText>
      </w:r>
      <w:r>
        <w:rPr>
          <w:rFonts w:ascii="Times New Roman CYR" w:hAnsi="Times New Roman CYR" w:cs="Times New Roman CYR"/>
          <w:color w:val="000000"/>
        </w:rPr>
        <w:fldChar w:fldCharType="separate"/>
      </w:r>
      <w:r>
        <w:rPr>
          <w:rFonts w:ascii="Times New Roman CYR" w:hAnsi="Times New Roman CYR" w:cs="Times New Roman CYR"/>
          <w:color w:val="000000"/>
        </w:rPr>
        <w:t>пункте  2.2.2</w:t>
      </w:r>
      <w:r>
        <w:rPr>
          <w:rFonts w:ascii="Times New Roman CYR" w:hAnsi="Times New Roman CYR" w:cs="Times New Roman CYR"/>
          <w:color w:val="000000"/>
        </w:rPr>
        <w:fldChar w:fldCharType="end"/>
      </w:r>
      <w:r>
        <w:rPr>
          <w:rFonts w:ascii="Times New Roman CYR" w:hAnsi="Times New Roman CYR" w:cs="Times New Roman CYR"/>
          <w:color w:val="000000"/>
        </w:rPr>
        <w:t>, настоящего договора в течении трех рабочих дней сообщить об этом Университету;</w:t>
      </w:r>
    </w:p>
    <w:bookmarkEnd w:id="14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15" w:name="sub_20224"/>
      <w:r>
        <w:rPr>
          <w:rFonts w:ascii="Times New Roman CYR" w:hAnsi="Times New Roman CYR" w:cs="Times New Roman CYR"/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bookmarkEnd w:id="15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16" w:name="sub_20225"/>
      <w:r>
        <w:rPr>
          <w:rFonts w:ascii="Times New Roman CYR" w:hAnsi="Times New Roman CYR" w:cs="Times New Roman CYR"/>
          <w:color w:val="00000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университета об условиях труда и требованиях охраны труда на рабочем месте;</w:t>
      </w:r>
    </w:p>
    <w:bookmarkEnd w:id="16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17" w:name="sub_20226"/>
      <w:r>
        <w:rPr>
          <w:rFonts w:ascii="Times New Roman CYR" w:hAnsi="Times New Roman CYR" w:cs="Times New Roman CYR"/>
          <w:color w:val="000000"/>
        </w:rPr>
        <w:t>2.2.6. ознакомить обучающихся с правилами внутреннего трудового распорядка Профильной организации</w:t>
      </w:r>
      <w:bookmarkEnd w:id="17"/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18" w:name="sub_20227"/>
      <w:r>
        <w:rPr>
          <w:rFonts w:ascii="Times New Roman CYR" w:hAnsi="Times New Roman CYR" w:cs="Times New Roman CYR"/>
          <w:color w:val="00000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bookmarkEnd w:id="18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19" w:name="sub_20228"/>
      <w:r>
        <w:rPr>
          <w:rFonts w:ascii="Times New Roman CYR" w:hAnsi="Times New Roman CYR" w:cs="Times New Roman CYR"/>
          <w:color w:val="000000"/>
        </w:rPr>
        <w:t>2.2.8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bookmarkEnd w:id="19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20" w:name="sub_20229"/>
      <w:r>
        <w:rPr>
          <w:rFonts w:ascii="Times New Roman CYR" w:hAnsi="Times New Roman CYR" w:cs="Times New Roman CYR"/>
          <w:color w:val="00000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университета;</w:t>
      </w:r>
    </w:p>
    <w:bookmarkEnd w:id="20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21" w:name="sub_20023"/>
      <w:r>
        <w:rPr>
          <w:rFonts w:ascii="Times New Roman CYR" w:hAnsi="Times New Roman CYR" w:cs="Times New Roman CYR"/>
          <w:color w:val="000000"/>
        </w:rPr>
        <w:t>2.3. Университет имеет право:</w:t>
      </w:r>
    </w:p>
    <w:bookmarkEnd w:id="21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22" w:name="sub_20231"/>
      <w:r>
        <w:rPr>
          <w:rFonts w:ascii="Times New Roman CYR" w:hAnsi="Times New Roman CYR" w:cs="Times New Roman CYR"/>
          <w:color w:val="000000"/>
        </w:rPr>
        <w:t>2.3.1 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bookmarkEnd w:id="22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23" w:name="sub_20232"/>
      <w:r>
        <w:rPr>
          <w:rFonts w:ascii="Times New Roman CYR" w:hAnsi="Times New Roman CYR" w:cs="Times New Roman CYR"/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bookmarkEnd w:id="23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24" w:name="sub_20024"/>
      <w:r>
        <w:rPr>
          <w:rFonts w:ascii="Times New Roman CYR" w:hAnsi="Times New Roman CYR" w:cs="Times New Roman CYR"/>
          <w:color w:val="000000"/>
        </w:rPr>
        <w:t>2.4. Профильная организация имеет право:</w:t>
      </w:r>
    </w:p>
    <w:bookmarkEnd w:id="24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25" w:name="sub_20241"/>
      <w:r>
        <w:rPr>
          <w:rFonts w:ascii="Times New Roman CYR" w:hAnsi="Times New Roman CYR" w:cs="Times New Roman CYR"/>
          <w:color w:val="00000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bookmarkEnd w:id="25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26" w:name="sub_20242"/>
      <w:r>
        <w:rPr>
          <w:rFonts w:ascii="Times New Roman CYR" w:hAnsi="Times New Roman CYR" w:cs="Times New Roman CYR"/>
          <w:color w:val="00000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2.5. Иные условия организации практической подготовки: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2.5.1. Практическая подготовка обучающегося может быть организована с использованием дистанционных образовательных технологий и электронного обучения. При реализации практической подготовки с применением электронного обучения, дистанционных образовательных технологий местом практической подготовки является место нахождения университета независимо от места нахождения обучающихся и профильной организации.  В этом случае, отчетные документы по практической подготовке подписываются только руководителей по практической подготовке от университета. 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2.5.2. Профильная организация может разработать практические кейсы и представить обучающимся доступ к базам данных.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2.5.3. Для прохождения промежуточной аттестации по компонентам образовательной программы, которые реализовывались с применением дистанционных образовательных технологий и электронного обучения, могут приглашаться представители профильных организаций.  </w:t>
      </w:r>
    </w:p>
    <w:bookmarkEnd w:id="26"/>
    <w:p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/>
        </w:rPr>
      </w:pPr>
      <w:bookmarkStart w:id="27" w:name="sub_300"/>
      <w:r>
        <w:rPr>
          <w:rFonts w:ascii="Times New Roman CYR" w:hAnsi="Times New Roman CYR" w:cs="Times New Roman CYR"/>
          <w:b/>
          <w:bCs/>
          <w:color w:val="000000"/>
        </w:rPr>
        <w:t>3. Срок действия договора</w:t>
      </w:r>
    </w:p>
    <w:bookmarkEnd w:id="27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28" w:name="sub_20031"/>
      <w:r>
        <w:rPr>
          <w:rFonts w:ascii="Times New Roman CYR" w:hAnsi="Times New Roman CYR" w:cs="Times New Roman CYR"/>
          <w:color w:val="00000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bookmarkEnd w:id="28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</w:p>
    <w:p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/>
        </w:rPr>
      </w:pPr>
      <w:bookmarkStart w:id="29" w:name="sub_400"/>
      <w:r>
        <w:rPr>
          <w:rFonts w:ascii="Times New Roman CYR" w:hAnsi="Times New Roman CYR" w:cs="Times New Roman CYR"/>
          <w:b/>
          <w:bCs/>
          <w:color w:val="000000"/>
        </w:rPr>
        <w:t>4. Заключительные положения</w:t>
      </w:r>
    </w:p>
    <w:bookmarkEnd w:id="29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30" w:name="sub_20041"/>
      <w:r>
        <w:rPr>
          <w:rFonts w:ascii="Times New Roman CYR" w:hAnsi="Times New Roman CYR" w:cs="Times New Roman CYR"/>
          <w:color w:val="00000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bookmarkEnd w:id="30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31" w:name="sub_20042"/>
      <w:r>
        <w:rPr>
          <w:rFonts w:ascii="Times New Roman CYR" w:hAnsi="Times New Roman CYR" w:cs="Times New Roman CYR"/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bookmarkEnd w:id="31"/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bookmarkStart w:id="32" w:name="sub_20043"/>
      <w:r>
        <w:rPr>
          <w:rFonts w:ascii="Times New Roman CYR" w:hAnsi="Times New Roman CYR" w:cs="Times New Roman CYR"/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>
      <w:pPr>
        <w:widowControl w:val="0"/>
        <w:suppressAutoHyphens/>
        <w:autoSpaceDE w:val="0"/>
        <w:autoSpaceDN w:val="0"/>
        <w:adjustRightInd w:val="0"/>
        <w:ind w:left="1069"/>
        <w:jc w:val="center"/>
        <w:rPr>
          <w:b/>
          <w:color w:val="000000"/>
          <w:kern w:val="1"/>
          <w:lang w:eastAsia="zh-CN" w:bidi="hi-IN"/>
        </w:rPr>
      </w:pPr>
    </w:p>
    <w:p>
      <w:pPr>
        <w:widowControl w:val="0"/>
        <w:suppressAutoHyphens/>
        <w:autoSpaceDE w:val="0"/>
        <w:autoSpaceDN w:val="0"/>
        <w:adjustRightInd w:val="0"/>
        <w:ind w:left="1069"/>
        <w:jc w:val="center"/>
        <w:rPr>
          <w:b/>
          <w:color w:val="000000"/>
          <w:kern w:val="1"/>
          <w:lang w:eastAsia="zh-CN" w:bidi="hi-IN"/>
        </w:rPr>
      </w:pPr>
      <w:r>
        <w:rPr>
          <w:b/>
          <w:color w:val="000000"/>
          <w:kern w:val="1"/>
          <w:lang w:eastAsia="zh-CN" w:bidi="hi-IN"/>
        </w:rPr>
        <w:t>5. Приложения к настоящему договору</w:t>
      </w:r>
    </w:p>
    <w:p>
      <w:pPr>
        <w:widowControl w:val="0"/>
        <w:suppressAutoHyphens/>
        <w:autoSpaceDE w:val="0"/>
        <w:autoSpaceDN w:val="0"/>
        <w:adjustRightInd w:val="0"/>
        <w:ind w:left="1069"/>
        <w:rPr>
          <w:b/>
          <w:color w:val="000000"/>
          <w:kern w:val="1"/>
          <w:lang w:eastAsia="zh-CN" w:bidi="hi-IN"/>
        </w:rPr>
      </w:pPr>
    </w:p>
    <w:p>
      <w:pPr>
        <w:widowControl w:val="0"/>
        <w:suppressAutoHyphens/>
        <w:autoSpaceDE w:val="0"/>
        <w:autoSpaceDN w:val="0"/>
        <w:adjustRightInd w:val="0"/>
        <w:rPr>
          <w:color w:val="000000"/>
          <w:kern w:val="1"/>
          <w:lang w:eastAsia="zh-CN" w:bidi="hi-IN"/>
        </w:rPr>
      </w:pPr>
      <w:r>
        <w:rPr>
          <w:color w:val="000000"/>
          <w:kern w:val="1"/>
          <w:lang w:eastAsia="zh-CN" w:bidi="hi-IN"/>
        </w:rPr>
        <w:t>Неотъемлемой частью настоящего Договора являются:</w:t>
      </w:r>
    </w:p>
    <w:tbl>
      <w:tblPr>
        <w:tblStyle w:val="3"/>
        <w:tblW w:w="101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>Приложение 1</w:t>
            </w:r>
          </w:p>
        </w:tc>
        <w:tc>
          <w:tcPr>
            <w:tcW w:w="8330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>Образовательная программа, компоненты образовательной программы, при реализации которых организуется практическая подготовка, перечень отчетных документов, количество обучающихся, осваивающих соответствующие компоненты образовательной программы, сроки организации практической подготовки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 xml:space="preserve">Приложение </w:t>
            </w:r>
            <w:r>
              <w:rPr>
                <w:color w:val="000000"/>
                <w:kern w:val="1"/>
                <w:lang w:val="en-US" w:eastAsia="zh-CN" w:bidi="hi-IN"/>
              </w:rPr>
              <w:t>2</w:t>
            </w:r>
            <w:r>
              <w:rPr>
                <w:color w:val="000000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83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1"/>
                <w:vertAlign w:val="superscript"/>
                <w:lang w:eastAsia="zh-CN" w:bidi="hi-IN"/>
              </w:rPr>
            </w:pPr>
            <w:r>
              <w:rPr>
                <w:color w:val="000000"/>
              </w:rPr>
              <w:t>Перечень помещений Профильной организации и Университета и кадровое обеспечение практической подготовки</w:t>
            </w:r>
          </w:p>
        </w:tc>
      </w:tr>
    </w:tbl>
    <w:p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18"/>
          <w:szCs w:val="18"/>
        </w:rPr>
      </w:pPr>
    </w:p>
    <w:bookmarkEnd w:id="32"/>
    <w:p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/>
        </w:rPr>
      </w:pPr>
      <w:bookmarkStart w:id="33" w:name="sub_500"/>
    </w:p>
    <w:p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6. Адреса, реквизиты и подписи Сторон</w:t>
      </w:r>
    </w:p>
    <w:bookmarkEnd w:id="33"/>
    <w:p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    </w:t>
      </w:r>
    </w:p>
    <w:tbl>
      <w:tblPr>
        <w:tblStyle w:val="3"/>
        <w:tblW w:w="1017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8"/>
        <w:gridCol w:w="4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8" w:type="dxa"/>
            <w:noWrap w:val="0"/>
            <w:vAlign w:val="top"/>
          </w:tcPr>
          <w:p>
            <w:pPr>
              <w:suppressAutoHyphens/>
              <w:adjustRightInd w:val="0"/>
              <w:jc w:val="both"/>
              <w:rPr>
                <w:rFonts w:ascii="Calibri" w:hAnsi="Calibri"/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 xml:space="preserve">Университет: 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suppressAutoHyphens/>
              <w:adjustRightInd w:val="0"/>
              <w:jc w:val="center"/>
              <w:rPr>
                <w:rFonts w:ascii="Calibri" w:hAnsi="Calibri"/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>Профильная организация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8" w:type="dxa"/>
            <w:noWrap w:val="0"/>
            <w:vAlign w:val="top"/>
          </w:tcPr>
          <w:p>
            <w:pPr>
              <w:suppressAutoHyphens/>
              <w:adjustRightInd w:val="0"/>
              <w:jc w:val="both"/>
              <w:rPr>
                <w:rFonts w:ascii="Liberation Serif" w:hAnsi="Liberation Serif"/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>Федеральное государственное бюджетное образовательное учреждение высшего образования «Уральский государственный экономический университет»</w:t>
            </w:r>
          </w:p>
          <w:p>
            <w:pPr>
              <w:suppressAutoHyphens/>
              <w:adjustRightInd w:val="0"/>
              <w:jc w:val="both"/>
              <w:rPr>
                <w:rFonts w:ascii="Calibri" w:hAnsi="Calibri"/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 xml:space="preserve">Адрес: 620144, г. Екатеринбург, ул.8 Марта/ Народной Воли 62/45, тел.: (343) 283-13-28, факс: (343) 283-13-25, e-mail: </w:t>
            </w:r>
            <w:r>
              <w:rPr>
                <w:color w:val="000000"/>
                <w:kern w:val="1"/>
                <w:u w:val="single"/>
                <w:lang w:eastAsia="zh-CN" w:bidi="hi-IN"/>
              </w:rPr>
              <w:fldChar w:fldCharType="begin"/>
            </w:r>
            <w:r>
              <w:rPr>
                <w:color w:val="000000"/>
                <w:kern w:val="1"/>
                <w:u w:val="single"/>
                <w:lang w:eastAsia="zh-CN" w:bidi="hi-IN"/>
              </w:rPr>
              <w:instrText xml:space="preserve"> HYPERLINK "mailto:usue@usue.ru" </w:instrText>
            </w:r>
            <w:r>
              <w:rPr>
                <w:color w:val="000000"/>
                <w:kern w:val="1"/>
                <w:u w:val="single"/>
                <w:lang w:eastAsia="zh-CN" w:bidi="hi-IN"/>
              </w:rPr>
              <w:fldChar w:fldCharType="separate"/>
            </w:r>
            <w:r>
              <w:rPr>
                <w:color w:val="000000"/>
                <w:kern w:val="1"/>
                <w:u w:val="single"/>
                <w:lang w:eastAsia="zh-CN" w:bidi="hi-IN"/>
              </w:rPr>
              <w:t>usue@usue.ru</w:t>
            </w:r>
            <w:r>
              <w:rPr>
                <w:color w:val="000000"/>
                <w:kern w:val="1"/>
                <w:u w:val="single"/>
                <w:lang w:eastAsia="zh-CN" w:bidi="hi-IN"/>
              </w:rPr>
              <w:fldChar w:fldCharType="end"/>
            </w:r>
          </w:p>
        </w:tc>
        <w:tc>
          <w:tcPr>
            <w:tcW w:w="4820" w:type="dxa"/>
            <w:noWrap w:val="0"/>
            <w:vAlign w:val="top"/>
          </w:tcPr>
          <w:p>
            <w:pPr>
              <w:suppressAutoHyphens/>
              <w:adjustRightInd w:val="0"/>
              <w:jc w:val="center"/>
              <w:rPr>
                <w:rFonts w:ascii="Calibri" w:hAnsi="Calibri"/>
                <w:color w:val="000000"/>
                <w:kern w:val="1"/>
                <w:lang w:eastAsia="zh-C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358" w:type="dxa"/>
            <w:noWrap w:val="0"/>
            <w:vAlign w:val="top"/>
          </w:tcPr>
          <w:p>
            <w:pPr>
              <w:suppressAutoHyphens/>
              <w:adjustRightInd w:val="0"/>
              <w:jc w:val="both"/>
              <w:rPr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 xml:space="preserve"> </w:t>
            </w:r>
          </w:p>
          <w:p>
            <w:pPr>
              <w:suppressAutoHyphens/>
              <w:adjustRightInd w:val="0"/>
              <w:jc w:val="both"/>
              <w:rPr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>_____________________ /ФИО</w:t>
            </w:r>
          </w:p>
          <w:p>
            <w:pPr>
              <w:suppressAutoHyphens/>
              <w:adjustRightInd w:val="0"/>
              <w:jc w:val="both"/>
              <w:rPr>
                <w:rFonts w:ascii="Calibri" w:hAnsi="Calibri"/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 xml:space="preserve">м.п.  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suppressAutoHyphens/>
              <w:adjustRightInd w:val="0"/>
              <w:jc w:val="both"/>
              <w:rPr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 xml:space="preserve">    Руководитель </w:t>
            </w:r>
          </w:p>
          <w:p>
            <w:pPr>
              <w:suppressAutoHyphens/>
              <w:adjustRightInd w:val="0"/>
              <w:jc w:val="both"/>
              <w:rPr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 xml:space="preserve">  __________________ </w:t>
            </w:r>
            <w:r>
              <w:rPr>
                <w:rFonts w:hint="default"/>
                <w:color w:val="000000"/>
                <w:kern w:val="1"/>
                <w:lang w:val="ru-RU" w:eastAsia="zh-CN" w:bidi="hi-IN"/>
              </w:rPr>
              <w:t>/</w:t>
            </w:r>
            <w:bookmarkStart w:id="34" w:name="_GoBack"/>
            <w:bookmarkEnd w:id="34"/>
            <w:r>
              <w:rPr>
                <w:color w:val="000000"/>
                <w:kern w:val="1"/>
                <w:lang w:eastAsia="zh-CN" w:bidi="hi-IN"/>
              </w:rPr>
              <w:t>ФИО</w:t>
            </w:r>
          </w:p>
          <w:p>
            <w:pPr>
              <w:suppressAutoHyphens/>
              <w:adjustRightInd w:val="0"/>
              <w:jc w:val="center"/>
              <w:rPr>
                <w:rFonts w:ascii="Calibri" w:hAnsi="Calibri"/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>м.п</w:t>
            </w:r>
          </w:p>
        </w:tc>
      </w:tr>
    </w:tbl>
    <w:p/>
    <w:p/>
    <w:p>
      <w:r>
        <w:br w:type="page"/>
      </w:r>
    </w:p>
    <w:p>
      <w:pPr>
        <w:widowControl w:val="0"/>
        <w:suppressAutoHyphens/>
        <w:autoSpaceDE w:val="0"/>
        <w:autoSpaceDN w:val="0"/>
        <w:adjustRightInd w:val="0"/>
        <w:jc w:val="right"/>
        <w:rPr>
          <w:color w:val="000000"/>
          <w:kern w:val="1"/>
          <w:lang w:eastAsia="zh-CN" w:bidi="hi-IN"/>
        </w:rPr>
      </w:pPr>
      <w:r>
        <w:rPr>
          <w:color w:val="000000"/>
          <w:kern w:val="1"/>
          <w:lang w:eastAsia="zh-CN" w:bidi="hi-IN"/>
        </w:rPr>
        <w:t>Приложение 1</w:t>
      </w:r>
    </w:p>
    <w:p>
      <w:pPr>
        <w:widowControl w:val="0"/>
        <w:suppressAutoHyphens/>
        <w:autoSpaceDE w:val="0"/>
        <w:autoSpaceDN w:val="0"/>
        <w:adjustRightInd w:val="0"/>
        <w:jc w:val="right"/>
        <w:rPr>
          <w:color w:val="000000"/>
          <w:kern w:val="1"/>
          <w:lang w:eastAsia="zh-CN" w:bidi="hi-IN"/>
        </w:rPr>
      </w:pPr>
      <w:r>
        <w:rPr>
          <w:color w:val="000000"/>
          <w:kern w:val="1"/>
          <w:lang w:eastAsia="zh-CN" w:bidi="hi-IN"/>
        </w:rPr>
        <w:t>к договору</w:t>
      </w:r>
      <w:r>
        <w:rPr>
          <w:color w:val="000000"/>
          <w:kern w:val="1"/>
          <w:lang w:val="ru-RU" w:eastAsia="zh-CN" w:bidi="hi-IN"/>
        </w:rPr>
        <w:t>№</w:t>
      </w:r>
      <w:r>
        <w:rPr>
          <w:rFonts w:hint="default"/>
          <w:color w:val="000000"/>
          <w:kern w:val="1"/>
          <w:lang w:val="ru-RU" w:eastAsia="zh-CN" w:bidi="hi-IN"/>
        </w:rPr>
        <w:t>________________</w:t>
      </w:r>
      <w:r>
        <w:rPr>
          <w:color w:val="000000"/>
          <w:kern w:val="1"/>
          <w:lang w:eastAsia="zh-CN" w:bidi="hi-IN"/>
        </w:rPr>
        <w:t xml:space="preserve"> о практической подготовке обучающихся </w:t>
      </w:r>
    </w:p>
    <w:p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Liberation Serif"/>
          <w:b/>
          <w:bCs/>
          <w:color w:val="000000"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kern w:val="1"/>
          <w:lang w:eastAsia="zh-CN" w:bidi="hi-IN"/>
        </w:rPr>
      </w:pPr>
      <w:r>
        <w:rPr>
          <w:b/>
          <w:color w:val="000000"/>
          <w:kern w:val="1"/>
          <w:lang w:eastAsia="zh-CN" w:bidi="hi-IN"/>
        </w:rPr>
        <w:t>Образовательная программа, компоненты образовательной программы, при реализации которых организуется практическая подготовка, перечень отчетных документов, количество обучающихся, осваивающих соответствующие компоненты образовательной программы, сроки организации практической подготовки</w:t>
      </w:r>
    </w:p>
    <w:p>
      <w:pPr>
        <w:widowControl w:val="0"/>
        <w:suppressAutoHyphens/>
        <w:jc w:val="center"/>
        <w:rPr>
          <w:color w:val="000000"/>
          <w:sz w:val="22"/>
          <w:szCs w:val="22"/>
        </w:rPr>
      </w:pPr>
    </w:p>
    <w:tbl>
      <w:tblPr>
        <w:tblStyle w:val="3"/>
        <w:tblW w:w="10064" w:type="dxa"/>
        <w:tblInd w:w="1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1096"/>
        <w:gridCol w:w="1963"/>
        <w:gridCol w:w="2295"/>
        <w:gridCol w:w="1226"/>
        <w:gridCol w:w="1893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Заполняется Университетом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ФИО студента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Направление (профиль) обучения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 (тип) практики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Сроки прохождения практики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Руководитель практики от Университета (ФИО, должность)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widowControl w:val="0"/>
              <w:suppressAutoHyphens/>
              <w:jc w:val="center"/>
              <w:rPr>
                <w:i/>
                <w:iCs/>
                <w:color w:val="000000"/>
                <w:sz w:val="18"/>
                <w:szCs w:val="18"/>
                <w:highlight w:val="green"/>
                <w:lang w:val="en-US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widowControl w:val="0"/>
              <w:suppressAutoHyphens/>
              <w:jc w:val="center"/>
              <w:rPr>
                <w:i/>
                <w:iCs/>
                <w:color w:val="000000"/>
                <w:sz w:val="18"/>
                <w:szCs w:val="18"/>
                <w:highlight w:val="green"/>
                <w:lang w:val="en-US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widowControl w:val="0"/>
              <w:suppressAutoHyphens/>
              <w:jc w:val="center"/>
              <w:rPr>
                <w:i/>
                <w:iCs/>
                <w:color w:val="000000"/>
                <w:sz w:val="18"/>
                <w:szCs w:val="18"/>
                <w:highlight w:val="green"/>
                <w:lang w:val="en-US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widowControl w:val="0"/>
              <w:suppressAutoHyphens/>
              <w:jc w:val="center"/>
              <w:rPr>
                <w:i/>
                <w:iCs/>
                <w:color w:val="000000"/>
                <w:sz w:val="18"/>
                <w:szCs w:val="18"/>
                <w:highlight w:val="green"/>
                <w:lang w:val="en-US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after="160" w:line="259" w:lineRule="auto"/>
              <w:jc w:val="center"/>
              <w:rPr>
                <w:color w:val="000000"/>
                <w:sz w:val="18"/>
                <w:szCs w:val="18"/>
                <w:highlight w:val="green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widowControl w:val="0"/>
              <w:suppressAutoHyphens/>
              <w:jc w:val="center"/>
              <w:rPr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</w:tr>
    </w:tbl>
    <w:p>
      <w:pPr>
        <w:keepNext/>
        <w:widowControl w:val="0"/>
        <w:suppressLineNumbers/>
        <w:autoSpaceDE w:val="0"/>
        <w:autoSpaceDN w:val="0"/>
        <w:adjustRightInd w:val="0"/>
        <w:outlineLvl w:val="0"/>
        <w:rPr>
          <w:b/>
          <w:snapToGrid w:val="0"/>
          <w:color w:val="000000"/>
        </w:rPr>
      </w:pPr>
    </w:p>
    <w:p>
      <w:pPr>
        <w:keepNext/>
        <w:widowControl w:val="0"/>
        <w:suppressLineNumbers/>
        <w:autoSpaceDE w:val="0"/>
        <w:autoSpaceDN w:val="0"/>
        <w:adjustRightInd w:val="0"/>
        <w:outlineLvl w:val="0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Перечень отчетных документов </w:t>
      </w:r>
    </w:p>
    <w:p>
      <w:pPr>
        <w:pStyle w:val="7"/>
        <w:keepNext/>
        <w:widowControl w:val="0"/>
        <w:numPr>
          <w:ilvl w:val="0"/>
          <w:numId w:val="1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eastAsia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napToGrid w:val="0"/>
          <w:color w:val="000000"/>
          <w:sz w:val="24"/>
          <w:szCs w:val="24"/>
          <w:lang w:eastAsia="ru-RU"/>
        </w:rPr>
        <w:t>Совместный рабочий график проведения практики</w:t>
      </w:r>
    </w:p>
    <w:p>
      <w:pPr>
        <w:pStyle w:val="7"/>
        <w:keepNext/>
        <w:widowControl w:val="0"/>
        <w:numPr>
          <w:ilvl w:val="0"/>
          <w:numId w:val="1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eastAsia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napToGrid w:val="0"/>
          <w:color w:val="000000"/>
          <w:sz w:val="24"/>
          <w:szCs w:val="24"/>
          <w:lang w:eastAsia="ru-RU"/>
        </w:rPr>
        <w:t>Индивидуальное задание обучающегося</w:t>
      </w:r>
    </w:p>
    <w:p>
      <w:pPr>
        <w:pStyle w:val="7"/>
        <w:keepNext/>
        <w:widowControl w:val="0"/>
        <w:numPr>
          <w:ilvl w:val="0"/>
          <w:numId w:val="1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eastAsia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napToGrid w:val="0"/>
          <w:color w:val="000000"/>
          <w:sz w:val="24"/>
          <w:szCs w:val="24"/>
          <w:lang w:eastAsia="ru-RU"/>
        </w:rPr>
        <w:t>Отчет по практике с приложениями</w:t>
      </w:r>
    </w:p>
    <w:p>
      <w:pPr>
        <w:pStyle w:val="7"/>
        <w:keepNext/>
        <w:widowControl w:val="0"/>
        <w:numPr>
          <w:ilvl w:val="0"/>
          <w:numId w:val="1"/>
        </w:numPr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eastAsia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napToGrid w:val="0"/>
          <w:color w:val="000000"/>
          <w:sz w:val="24"/>
          <w:szCs w:val="24"/>
          <w:lang w:eastAsia="ru-RU"/>
        </w:rPr>
        <w:t>Иные документы (при наличии)</w:t>
      </w:r>
    </w:p>
    <w:p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    </w:t>
      </w:r>
    </w:p>
    <w:tbl>
      <w:tblPr>
        <w:tblStyle w:val="3"/>
        <w:tblW w:w="1017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8"/>
        <w:gridCol w:w="4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8" w:type="dxa"/>
            <w:noWrap w:val="0"/>
            <w:vAlign w:val="top"/>
          </w:tcPr>
          <w:p>
            <w:pPr>
              <w:suppressAutoHyphens/>
              <w:adjustRightInd w:val="0"/>
              <w:jc w:val="both"/>
              <w:rPr>
                <w:rFonts w:ascii="Calibri" w:hAnsi="Calibri"/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 xml:space="preserve">Университет: 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suppressAutoHyphens/>
              <w:adjustRightInd w:val="0"/>
              <w:jc w:val="center"/>
              <w:rPr>
                <w:rFonts w:ascii="Calibri" w:hAnsi="Calibri"/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>Профильная организация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8" w:type="dxa"/>
            <w:noWrap w:val="0"/>
            <w:vAlign w:val="top"/>
          </w:tcPr>
          <w:p>
            <w:pPr>
              <w:suppressAutoHyphens/>
              <w:adjustRightInd w:val="0"/>
              <w:jc w:val="both"/>
              <w:rPr>
                <w:rFonts w:ascii="Liberation Serif" w:hAnsi="Liberation Serif"/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>Федеральное государственное бюджетное образовательное учреждение высшего образования «Уральский государственный экономический университет»</w:t>
            </w:r>
          </w:p>
          <w:p>
            <w:pPr>
              <w:suppressAutoHyphens/>
              <w:adjustRightInd w:val="0"/>
              <w:jc w:val="both"/>
              <w:rPr>
                <w:rFonts w:ascii="Calibri" w:hAnsi="Calibri"/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 xml:space="preserve">Адрес: 620144, г. Екатеринбург, ул.8 Марта/ Народной Воли 62/45, тел.: (343) 283-13-28, факс: (343) 283-13-25, e-mail: </w:t>
            </w:r>
            <w:r>
              <w:rPr>
                <w:color w:val="000000"/>
                <w:kern w:val="1"/>
                <w:u w:val="single"/>
                <w:lang w:eastAsia="zh-CN" w:bidi="hi-IN"/>
              </w:rPr>
              <w:fldChar w:fldCharType="begin"/>
            </w:r>
            <w:r>
              <w:rPr>
                <w:color w:val="000000"/>
                <w:kern w:val="1"/>
                <w:u w:val="single"/>
                <w:lang w:eastAsia="zh-CN" w:bidi="hi-IN"/>
              </w:rPr>
              <w:instrText xml:space="preserve"> HYPERLINK "mailto:usue@usue.ru" </w:instrText>
            </w:r>
            <w:r>
              <w:rPr>
                <w:color w:val="000000"/>
                <w:kern w:val="1"/>
                <w:u w:val="single"/>
                <w:lang w:eastAsia="zh-CN" w:bidi="hi-IN"/>
              </w:rPr>
              <w:fldChar w:fldCharType="separate"/>
            </w:r>
            <w:r>
              <w:rPr>
                <w:color w:val="000000"/>
                <w:kern w:val="1"/>
                <w:u w:val="single"/>
                <w:lang w:eastAsia="zh-CN" w:bidi="hi-IN"/>
              </w:rPr>
              <w:t>usue@usue.ru</w:t>
            </w:r>
            <w:r>
              <w:rPr>
                <w:color w:val="000000"/>
                <w:kern w:val="1"/>
                <w:u w:val="single"/>
                <w:lang w:eastAsia="zh-CN" w:bidi="hi-IN"/>
              </w:rPr>
              <w:fldChar w:fldCharType="end"/>
            </w:r>
          </w:p>
        </w:tc>
        <w:tc>
          <w:tcPr>
            <w:tcW w:w="4820" w:type="dxa"/>
            <w:noWrap w:val="0"/>
            <w:vAlign w:val="top"/>
          </w:tcPr>
          <w:p>
            <w:pPr>
              <w:suppressAutoHyphens/>
              <w:adjustRightInd w:val="0"/>
              <w:jc w:val="center"/>
              <w:rPr>
                <w:rFonts w:ascii="Calibri" w:hAnsi="Calibri"/>
                <w:color w:val="000000"/>
                <w:kern w:val="1"/>
                <w:lang w:eastAsia="zh-C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358" w:type="dxa"/>
            <w:noWrap w:val="0"/>
            <w:vAlign w:val="top"/>
          </w:tcPr>
          <w:p>
            <w:pPr>
              <w:suppressAutoHyphens/>
              <w:adjustRightInd w:val="0"/>
              <w:jc w:val="both"/>
              <w:rPr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 xml:space="preserve"> </w:t>
            </w:r>
          </w:p>
          <w:p>
            <w:pPr>
              <w:suppressAutoHyphens/>
              <w:adjustRightInd w:val="0"/>
              <w:jc w:val="both"/>
              <w:rPr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>_____________________ /ФИО</w:t>
            </w:r>
          </w:p>
          <w:p>
            <w:pPr>
              <w:suppressAutoHyphens/>
              <w:adjustRightInd w:val="0"/>
              <w:jc w:val="both"/>
              <w:rPr>
                <w:rFonts w:ascii="Calibri" w:hAnsi="Calibri"/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 xml:space="preserve">  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suppressAutoHyphens/>
              <w:adjustRightInd w:val="0"/>
              <w:jc w:val="both"/>
              <w:rPr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 xml:space="preserve">    Руководитель </w:t>
            </w:r>
          </w:p>
          <w:p>
            <w:pPr>
              <w:suppressAutoHyphens/>
              <w:adjustRightInd w:val="0"/>
              <w:jc w:val="both"/>
              <w:rPr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 xml:space="preserve">  __________________ /ФИО</w:t>
            </w:r>
          </w:p>
          <w:p>
            <w:pPr>
              <w:suppressAutoHyphens/>
              <w:adjustRightInd w:val="0"/>
              <w:jc w:val="center"/>
              <w:rPr>
                <w:rFonts w:ascii="Calibri" w:hAnsi="Calibri"/>
                <w:color w:val="000000"/>
                <w:kern w:val="1"/>
                <w:lang w:eastAsia="zh-CN" w:bidi="hi-IN"/>
              </w:rPr>
            </w:pPr>
          </w:p>
        </w:tc>
      </w:tr>
    </w:tbl>
    <w:p/>
    <w:p/>
    <w:p>
      <w:r>
        <w:br w:type="page"/>
      </w:r>
    </w:p>
    <w:p>
      <w:pPr>
        <w:widowControl w:val="0"/>
        <w:suppressAutoHyphens/>
        <w:autoSpaceDE w:val="0"/>
        <w:autoSpaceDN w:val="0"/>
        <w:adjustRightInd w:val="0"/>
        <w:spacing w:before="228" w:beforeLines="63" w:beforeAutospacing="0"/>
        <w:jc w:val="right"/>
        <w:rPr>
          <w:color w:val="000000"/>
          <w:kern w:val="1"/>
          <w:lang w:eastAsia="zh-CN" w:bidi="hi-IN"/>
        </w:rPr>
      </w:pPr>
      <w:r>
        <w:rPr>
          <w:color w:val="000000"/>
          <w:kern w:val="1"/>
          <w:lang w:eastAsia="zh-CN" w:bidi="hi-IN"/>
        </w:rPr>
        <w:t>Приложение 2</w:t>
      </w:r>
    </w:p>
    <w:p>
      <w:pPr>
        <w:widowControl w:val="0"/>
        <w:suppressAutoHyphens/>
        <w:autoSpaceDE w:val="0"/>
        <w:autoSpaceDN w:val="0"/>
        <w:adjustRightInd w:val="0"/>
        <w:jc w:val="right"/>
        <w:rPr>
          <w:color w:val="000000"/>
          <w:kern w:val="1"/>
          <w:lang w:eastAsia="zh-CN" w:bidi="hi-IN"/>
        </w:rPr>
      </w:pPr>
      <w:r>
        <w:rPr>
          <w:color w:val="000000"/>
          <w:kern w:val="1"/>
          <w:lang w:eastAsia="zh-CN" w:bidi="hi-IN"/>
        </w:rPr>
        <w:t>к договору</w:t>
      </w:r>
      <w:r>
        <w:rPr>
          <w:color w:val="000000"/>
          <w:kern w:val="1"/>
          <w:lang w:val="ru-RU" w:eastAsia="zh-CN" w:bidi="hi-IN"/>
        </w:rPr>
        <w:t>№</w:t>
      </w:r>
      <w:r>
        <w:rPr>
          <w:rFonts w:hint="default"/>
          <w:color w:val="000000"/>
          <w:kern w:val="1"/>
          <w:lang w:val="ru-RU" w:eastAsia="zh-CN" w:bidi="hi-IN"/>
        </w:rPr>
        <w:t>__________________</w:t>
      </w:r>
      <w:r>
        <w:rPr>
          <w:color w:val="000000"/>
          <w:kern w:val="1"/>
          <w:lang w:eastAsia="zh-CN" w:bidi="hi-IN"/>
        </w:rPr>
        <w:t xml:space="preserve"> о практической подготовке обучающихся </w:t>
      </w:r>
    </w:p>
    <w:p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Перечень помещений Профильной организации и Университета </w:t>
      </w:r>
    </w:p>
    <w:p>
      <w:pPr>
        <w:widowControl w:val="0"/>
        <w:autoSpaceDE w:val="0"/>
        <w:autoSpaceDN w:val="0"/>
        <w:adjustRightInd w:val="0"/>
        <w:jc w:val="center"/>
        <w:rPr>
          <w:b/>
          <w:color w:val="000000"/>
          <w:kern w:val="1"/>
          <w:vertAlign w:val="superscript"/>
          <w:lang w:eastAsia="zh-CN" w:bidi="hi-IN"/>
        </w:rPr>
      </w:pPr>
      <w:r>
        <w:rPr>
          <w:b/>
          <w:color w:val="000000"/>
        </w:rPr>
        <w:t>и кадровое обеспечение практической подготовки</w:t>
      </w:r>
    </w:p>
    <w:p>
      <w:pPr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1. Перечень мест практики от профильной организации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9"/>
        <w:gridCol w:w="4807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Наименование структурного подразделения /филиала/отдела и др. профильной организации</w:t>
            </w:r>
          </w:p>
        </w:tc>
        <w:tc>
          <w:tcPr>
            <w:tcW w:w="4807" w:type="dxa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Фактический адрес 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07" w:type="dxa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07" w:type="dxa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>
      <w:pPr>
        <w:ind w:firstLine="567"/>
        <w:jc w:val="both"/>
        <w:rPr>
          <w:rFonts w:eastAsia="Calibri"/>
          <w:color w:val="000000"/>
          <w:lang w:eastAsia="en-US"/>
        </w:rPr>
      </w:pPr>
    </w:p>
    <w:p>
      <w:pPr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2. Перечень мест практики от университета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451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Наименование структурного подразделения университета</w:t>
            </w:r>
          </w:p>
        </w:tc>
        <w:tc>
          <w:tcPr>
            <w:tcW w:w="4451" w:type="dxa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Фактический адрес 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Кафедра </w:t>
            </w:r>
          </w:p>
        </w:tc>
        <w:tc>
          <w:tcPr>
            <w:tcW w:w="4451" w:type="dxa"/>
            <w:vMerge w:val="restart"/>
            <w:noWrap w:val="0"/>
            <w:vAlign w:val="top"/>
          </w:tcPr>
          <w:p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620000</w:t>
            </w:r>
          </w:p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Свердловская область, г. Екатеринбург, ул. 8 Марта, д. 62 /ул. Народной Воли, д. 45</w:t>
            </w:r>
          </w:p>
        </w:tc>
        <w:tc>
          <w:tcPr>
            <w:tcW w:w="1292" w:type="dxa"/>
            <w:vMerge w:val="restart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кабинеты кафедр</w:t>
            </w:r>
          </w:p>
        </w:tc>
        <w:tc>
          <w:tcPr>
            <w:tcW w:w="4451" w:type="dxa"/>
            <w:vMerge w:val="continue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92" w:type="dxa"/>
            <w:vMerge w:val="continue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учебные аудитории </w:t>
            </w:r>
          </w:p>
        </w:tc>
        <w:tc>
          <w:tcPr>
            <w:tcW w:w="4451" w:type="dxa"/>
            <w:vMerge w:val="continue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92" w:type="dxa"/>
            <w:vMerge w:val="continue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компьютерные классы</w:t>
            </w:r>
          </w:p>
        </w:tc>
        <w:tc>
          <w:tcPr>
            <w:tcW w:w="4451" w:type="dxa"/>
            <w:vMerge w:val="continue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92" w:type="dxa"/>
            <w:vMerge w:val="continue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читальный зал</w:t>
            </w:r>
          </w:p>
        </w:tc>
        <w:tc>
          <w:tcPr>
            <w:tcW w:w="4451" w:type="dxa"/>
            <w:vMerge w:val="continue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92" w:type="dxa"/>
            <w:vMerge w:val="continue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>
      <w:pPr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3. Проведена оценка условий труда на рабочих местах, используемых для проведения практики:</w:t>
      </w:r>
    </w:p>
    <w:p>
      <w:pPr>
        <w:tabs>
          <w:tab w:val="left" w:pos="993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 обеспечены безопасные условия реализации компонентов образовательной программы в форме практики;</w:t>
      </w:r>
    </w:p>
    <w:p>
      <w:pPr>
        <w:tabs>
          <w:tab w:val="left" w:pos="993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 соблюдены требования, установленные правилами техники безопасности, правилами противопожарной безопасности, правилами охраны труда, санитарно-эпидемиологическими правилами и гигиеническими нормативами;</w:t>
      </w:r>
    </w:p>
    <w:p>
      <w:pPr>
        <w:tabs>
          <w:tab w:val="left" w:pos="993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 представлен необходимый перечень техники, оборудования, лицензионного обеспечения, необходимого для организации практической подготовки обучающегося;</w:t>
      </w:r>
    </w:p>
    <w:p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Аттестация рабочих мест проведена в соответствии с требованиями законодательства.</w:t>
      </w:r>
    </w:p>
    <w:p>
      <w:pPr>
        <w:ind w:firstLine="567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>4. В соответствии с требованиями трудового законодательства Российской Федерации о допуске к педагогической деятельности: о</w:t>
      </w:r>
      <w:r>
        <w:rPr>
          <w:rFonts w:eastAsia="Calibri"/>
          <w:color w:val="000000"/>
          <w:lang w:eastAsia="en-US"/>
        </w:rPr>
        <w:t>тветственные лица от профильной организации из числа работников, и руководители практики от университета соответствуют требованиям статьи 331 Трудового кодекса Российской Федерации:</w:t>
      </w:r>
    </w:p>
    <w:p>
      <w:pPr>
        <w:ind w:firstLine="567"/>
        <w:jc w:val="both"/>
        <w:rPr>
          <w:rFonts w:eastAsia="Calibri"/>
          <w:color w:val="000000"/>
          <w:lang w:eastAsia="en-U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5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ФИО ответственного лица от профильной организации:</w:t>
            </w:r>
          </w:p>
        </w:tc>
        <w:tc>
          <w:tcPr>
            <w:tcW w:w="4147" w:type="dxa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Должность: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47" w:type="dxa"/>
            <w:noWrap w:val="0"/>
            <w:vAlign w:val="top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tbl>
      <w:tblPr>
        <w:tblStyle w:val="3"/>
        <w:tblpPr w:leftFromText="180" w:rightFromText="180" w:vertAnchor="text" w:horzAnchor="page" w:tblpX="1010" w:tblpY="599"/>
        <w:tblOverlap w:val="never"/>
        <w:tblW w:w="1017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3"/>
        <w:gridCol w:w="4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3" w:type="dxa"/>
            <w:noWrap w:val="0"/>
            <w:vAlign w:val="top"/>
          </w:tcPr>
          <w:p>
            <w:pPr>
              <w:suppressAutoHyphens/>
              <w:adjustRightInd w:val="0"/>
              <w:jc w:val="both"/>
              <w:rPr>
                <w:rFonts w:ascii="Calibri" w:hAnsi="Calibri"/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 xml:space="preserve">Университет: </w:t>
            </w:r>
          </w:p>
        </w:tc>
        <w:tc>
          <w:tcPr>
            <w:tcW w:w="4525" w:type="dxa"/>
            <w:noWrap w:val="0"/>
            <w:vAlign w:val="top"/>
          </w:tcPr>
          <w:p>
            <w:pPr>
              <w:suppressAutoHyphens/>
              <w:adjustRightInd w:val="0"/>
              <w:jc w:val="center"/>
              <w:rPr>
                <w:rFonts w:ascii="Calibri" w:hAnsi="Calibri"/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>Профильная организация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3" w:type="dxa"/>
            <w:noWrap w:val="0"/>
            <w:vAlign w:val="top"/>
          </w:tcPr>
          <w:p>
            <w:pPr>
              <w:suppressAutoHyphens/>
              <w:adjustRightInd w:val="0"/>
              <w:jc w:val="both"/>
              <w:rPr>
                <w:rFonts w:ascii="Liberation Serif" w:hAnsi="Liberation Serif"/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>Федеральное государственное бюджетное образовательное учреждение высшего образования «Уральский государственный экономический университет»</w:t>
            </w:r>
          </w:p>
          <w:p>
            <w:pPr>
              <w:suppressAutoHyphens/>
              <w:adjustRightInd w:val="0"/>
              <w:jc w:val="both"/>
              <w:rPr>
                <w:rFonts w:ascii="Calibri" w:hAnsi="Calibri"/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 xml:space="preserve">Адрес: 620144, г. Екатеринбург, ул.8 Марта/ Народной Воли 62/45, тел.: (343) 283-13-28, факс: (343) 283-13-25, e-mail: </w:t>
            </w:r>
            <w:r>
              <w:rPr>
                <w:color w:val="000000"/>
                <w:kern w:val="1"/>
                <w:u w:val="single"/>
                <w:lang w:eastAsia="zh-CN" w:bidi="hi-IN"/>
              </w:rPr>
              <w:fldChar w:fldCharType="begin"/>
            </w:r>
            <w:r>
              <w:rPr>
                <w:color w:val="000000"/>
                <w:kern w:val="1"/>
                <w:u w:val="single"/>
                <w:lang w:eastAsia="zh-CN" w:bidi="hi-IN"/>
              </w:rPr>
              <w:instrText xml:space="preserve"> HYPERLINK "mailto:usue@usue.ru" </w:instrText>
            </w:r>
            <w:r>
              <w:rPr>
                <w:color w:val="000000"/>
                <w:kern w:val="1"/>
                <w:u w:val="single"/>
                <w:lang w:eastAsia="zh-CN" w:bidi="hi-IN"/>
              </w:rPr>
              <w:fldChar w:fldCharType="separate"/>
            </w:r>
            <w:r>
              <w:rPr>
                <w:color w:val="000000"/>
                <w:kern w:val="1"/>
                <w:u w:val="single"/>
                <w:lang w:eastAsia="zh-CN" w:bidi="hi-IN"/>
              </w:rPr>
              <w:t>usue@usue.ru</w:t>
            </w:r>
            <w:r>
              <w:rPr>
                <w:color w:val="000000"/>
                <w:kern w:val="1"/>
                <w:u w:val="single"/>
                <w:lang w:eastAsia="zh-CN" w:bidi="hi-IN"/>
              </w:rPr>
              <w:fldChar w:fldCharType="end"/>
            </w:r>
          </w:p>
        </w:tc>
        <w:tc>
          <w:tcPr>
            <w:tcW w:w="4525" w:type="dxa"/>
            <w:noWrap w:val="0"/>
            <w:vAlign w:val="top"/>
          </w:tcPr>
          <w:p>
            <w:pPr>
              <w:suppressAutoHyphens/>
              <w:adjustRightInd w:val="0"/>
              <w:jc w:val="center"/>
              <w:rPr>
                <w:rFonts w:ascii="Calibri" w:hAnsi="Calibri"/>
                <w:color w:val="000000"/>
                <w:kern w:val="1"/>
                <w:lang w:eastAsia="zh-CN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653" w:type="dxa"/>
            <w:noWrap w:val="0"/>
            <w:vAlign w:val="top"/>
          </w:tcPr>
          <w:p>
            <w:pPr>
              <w:suppressAutoHyphens/>
              <w:adjustRightInd w:val="0"/>
              <w:jc w:val="both"/>
              <w:rPr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>_____________________ /ФИО</w:t>
            </w:r>
          </w:p>
          <w:p>
            <w:pPr>
              <w:suppressAutoHyphens/>
              <w:adjustRightInd w:val="0"/>
              <w:jc w:val="both"/>
              <w:rPr>
                <w:rFonts w:ascii="Calibri" w:hAnsi="Calibri"/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4525" w:type="dxa"/>
            <w:noWrap w:val="0"/>
            <w:vAlign w:val="top"/>
          </w:tcPr>
          <w:p>
            <w:pPr>
              <w:suppressAutoHyphens/>
              <w:adjustRightInd w:val="0"/>
              <w:jc w:val="both"/>
              <w:rPr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 xml:space="preserve">    Руководитель </w:t>
            </w:r>
          </w:p>
          <w:p>
            <w:pPr>
              <w:suppressAutoHyphens/>
              <w:adjustRightInd w:val="0"/>
              <w:jc w:val="both"/>
              <w:rPr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 xml:space="preserve">  __________________/ ФИО</w:t>
            </w:r>
          </w:p>
          <w:p>
            <w:pPr>
              <w:suppressAutoHyphens/>
              <w:adjustRightInd w:val="0"/>
              <w:jc w:val="center"/>
              <w:rPr>
                <w:rFonts w:ascii="Calibri" w:hAnsi="Calibri"/>
                <w:color w:val="000000"/>
                <w:kern w:val="1"/>
                <w:lang w:eastAsia="zh-CN" w:bidi="hi-I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008" w:right="1080" w:bottom="1440" w:left="1080" w:header="720" w:footer="720" w:gutter="0"/>
      <w:pgNumType w:fmt="decimal"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 New Roman CYR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Liberation Serif">
    <w:panose1 w:val="02020603050405020304"/>
    <w:charset w:val="00"/>
    <w:family w:val="roman"/>
    <w:pitch w:val="default"/>
    <w:sig w:usb0="A00002AF" w:usb1="500078FB" w:usb2="00000000" w:usb3="00000000" w:csb0="6000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s0lY7tAAAAAFAQAADwAA&#10;AAAAAAABACAAAAA4AAAAZHJzL2Rvd25yZXYueG1sUEsBAhQAFAAAAAgAh07iQKQ1aNBBAgAAcwQA&#10;AA4AAAAAAAAAAQAgAAAANQEAAGRycy9lMm9Eb2MueG1sUEsFBgAAAAAGAAYAWQEAAO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A405C0"/>
    <w:multiLevelType w:val="multilevel"/>
    <w:tmpl w:val="7CA405C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AD0B9"/>
    <w:rsid w:val="37D7472E"/>
    <w:rsid w:val="7B5AD0B9"/>
    <w:rsid w:val="BEEED9E5"/>
    <w:rsid w:val="DFBF063A"/>
    <w:rsid w:val="FFFDC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2022-02-10T19:49:00Z</dcterms:created>
  <dc:creator>yavorskaya_ov</dc:creator>
  <cp:lastModifiedBy>yavorskaya_ov</cp:lastModifiedBy>
  <dcterms:modified xsi:type="dcterms:W3CDTF">2022-03-05T12:46:48Z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